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820"/>
      </w:tblGrid>
      <w:tr w:rsidR="00E328F0" w:rsidTr="002E06D0">
        <w:trPr>
          <w:trHeight w:val="9794"/>
        </w:trPr>
        <w:tc>
          <w:tcPr>
            <w:tcW w:w="6433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72"/>
              <w:gridCol w:w="3132"/>
            </w:tblGrid>
            <w:tr w:rsidR="00FF64EF" w:rsidTr="002E1163">
              <w:tc>
                <w:tcPr>
                  <w:tcW w:w="6594" w:type="dxa"/>
                  <w:gridSpan w:val="2"/>
                </w:tcPr>
                <w:p w:rsidR="00FF64EF" w:rsidRDefault="00FF64EF" w:rsidP="004C339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3196" cy="3062397"/>
                        <wp:effectExtent l="0" t="0" r="0" b="508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haw-afuakuma-sm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6186" cy="3064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64EF" w:rsidTr="002E1163">
              <w:tc>
                <w:tcPr>
                  <w:tcW w:w="6594" w:type="dxa"/>
                  <w:gridSpan w:val="2"/>
                </w:tcPr>
                <w:p w:rsidR="00FF64EF" w:rsidRDefault="00004D82" w:rsidP="004C3398">
                  <w:pPr>
                    <w:jc w:val="center"/>
                  </w:pPr>
                  <w:proofErr w:type="spellStart"/>
                  <w:r>
                    <w:rPr>
                      <w:i/>
                    </w:rPr>
                    <w:t>Afua</w:t>
                  </w:r>
                  <w:proofErr w:type="spellEnd"/>
                  <w:r>
                    <w:rPr>
                      <w:i/>
                    </w:rPr>
                    <w:t xml:space="preserve"> Kuma. </w:t>
                  </w:r>
                  <w:r w:rsidR="00246B4C">
                    <w:t>Watercolor painting (March 2018) b</w:t>
                  </w:r>
                  <w:bookmarkStart w:id="0" w:name="_GoBack"/>
                  <w:bookmarkEnd w:id="0"/>
                  <w:r w:rsidR="00246B4C">
                    <w:t>y</w:t>
                  </w:r>
                  <w:r>
                    <w:t xml:space="preserve"> Professor Mark Shaw, Africa International University, Nairobi, Kenya.</w:t>
                  </w:r>
                </w:p>
              </w:tc>
            </w:tr>
            <w:tr w:rsidR="00004D82" w:rsidTr="002E1163">
              <w:tc>
                <w:tcPr>
                  <w:tcW w:w="3297" w:type="dxa"/>
                </w:tcPr>
                <w:p w:rsidR="00004D82" w:rsidRDefault="00004D82" w:rsidP="00004D82">
                  <w:r>
                    <w:rPr>
                      <w:noProof/>
                    </w:rPr>
                    <w:drawing>
                      <wp:inline distT="0" distB="0" distL="0" distR="0">
                        <wp:extent cx="2081630" cy="2777028"/>
                        <wp:effectExtent l="0" t="0" r="0" b="444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AfuaKuma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388" cy="28020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97" w:type="dxa"/>
                </w:tcPr>
                <w:p w:rsidR="00004D82" w:rsidRDefault="00004D82" w:rsidP="00004D82">
                  <w:pPr>
                    <w:jc w:val="center"/>
                  </w:pPr>
                </w:p>
                <w:p w:rsidR="002E1163" w:rsidRDefault="002E1163" w:rsidP="00004D82">
                  <w:pPr>
                    <w:jc w:val="center"/>
                    <w:rPr>
                      <w:rFonts w:ascii="Candara" w:hAnsi="Candara"/>
                      <w:sz w:val="32"/>
                      <w:szCs w:val="32"/>
                    </w:rPr>
                  </w:pPr>
                  <w:r w:rsidRPr="00004D82">
                    <w:rPr>
                      <w:rFonts w:ascii="Candara" w:hAnsi="Candara"/>
                      <w:sz w:val="32"/>
                      <w:szCs w:val="32"/>
                    </w:rPr>
                    <w:t xml:space="preserve">Oral Theologian </w:t>
                  </w:r>
                </w:p>
                <w:p w:rsidR="00004D82" w:rsidRPr="00004D82" w:rsidRDefault="00004D82" w:rsidP="00004D82">
                  <w:pPr>
                    <w:jc w:val="center"/>
                    <w:rPr>
                      <w:rFonts w:ascii="Candara" w:hAnsi="Candara"/>
                      <w:sz w:val="32"/>
                      <w:szCs w:val="32"/>
                    </w:rPr>
                  </w:pPr>
                  <w:r w:rsidRPr="00004D82">
                    <w:rPr>
                      <w:rFonts w:ascii="Candara" w:hAnsi="Candara"/>
                      <w:sz w:val="32"/>
                      <w:szCs w:val="32"/>
                    </w:rPr>
                    <w:t xml:space="preserve">Madam </w:t>
                  </w:r>
                  <w:proofErr w:type="spellStart"/>
                  <w:r w:rsidRPr="00004D82">
                    <w:rPr>
                      <w:rFonts w:ascii="Candara" w:hAnsi="Candara"/>
                      <w:sz w:val="32"/>
                      <w:szCs w:val="32"/>
                    </w:rPr>
                    <w:t>Afua</w:t>
                  </w:r>
                  <w:proofErr w:type="spellEnd"/>
                  <w:r w:rsidRPr="00004D82">
                    <w:rPr>
                      <w:rFonts w:ascii="Candara" w:hAnsi="Candara"/>
                      <w:sz w:val="32"/>
                      <w:szCs w:val="32"/>
                    </w:rPr>
                    <w:t xml:space="preserve"> Kuma</w:t>
                  </w:r>
                </w:p>
                <w:p w:rsidR="002E1163" w:rsidRDefault="002E1163" w:rsidP="00004D82">
                  <w:pPr>
                    <w:jc w:val="center"/>
                    <w:rPr>
                      <w:rFonts w:ascii="Candara" w:hAnsi="Candara"/>
                      <w:sz w:val="32"/>
                      <w:szCs w:val="32"/>
                    </w:rPr>
                  </w:pPr>
                  <w:r>
                    <w:rPr>
                      <w:rFonts w:ascii="Candara" w:hAnsi="Candara"/>
                      <w:sz w:val="32"/>
                      <w:szCs w:val="32"/>
                    </w:rPr>
                    <w:t>(1908-1987</w:t>
                  </w:r>
                  <w:r w:rsidR="00004D82" w:rsidRPr="00004D82">
                    <w:rPr>
                      <w:rFonts w:ascii="Candara" w:hAnsi="Candara"/>
                      <w:sz w:val="32"/>
                      <w:szCs w:val="32"/>
                    </w:rPr>
                    <w:t>)</w:t>
                  </w:r>
                  <w:r>
                    <w:rPr>
                      <w:rFonts w:ascii="Candara" w:hAnsi="Candara"/>
                      <w:sz w:val="32"/>
                      <w:szCs w:val="32"/>
                    </w:rPr>
                    <w:t xml:space="preserve"> </w:t>
                  </w:r>
                </w:p>
                <w:p w:rsidR="00004D82" w:rsidRDefault="002E1163" w:rsidP="00004D82">
                  <w:pPr>
                    <w:jc w:val="center"/>
                    <w:rPr>
                      <w:rFonts w:ascii="Candara" w:hAnsi="Candara"/>
                      <w:sz w:val="32"/>
                      <w:szCs w:val="32"/>
                    </w:rPr>
                  </w:pPr>
                  <w:r>
                    <w:rPr>
                      <w:rFonts w:ascii="Candara" w:hAnsi="Candara"/>
                      <w:sz w:val="32"/>
                      <w:szCs w:val="32"/>
                    </w:rPr>
                    <w:t>of Ghana</w:t>
                  </w:r>
                </w:p>
                <w:p w:rsidR="002E1163" w:rsidRPr="002E1163" w:rsidRDefault="002E1163" w:rsidP="00004D82">
                  <w:pPr>
                    <w:jc w:val="center"/>
                    <w:rPr>
                      <w:rFonts w:ascii="Candara" w:hAnsi="Candara"/>
                      <w:sz w:val="24"/>
                      <w:szCs w:val="24"/>
                    </w:rPr>
                  </w:pPr>
                  <w:r w:rsidRPr="002E1163">
                    <w:rPr>
                      <w:rStyle w:val="Emphasis"/>
                      <w:rFonts w:ascii="Segoe UI" w:hAnsi="Segoe UI" w:cs="Segoe UI"/>
                      <w:color w:val="494E52"/>
                      <w:sz w:val="24"/>
                      <w:szCs w:val="24"/>
                      <w:shd w:val="clear" w:color="auto" w:fill="FFFFFF"/>
                    </w:rPr>
                    <w:t>Jesus of the Deep Fores</w:t>
                  </w:r>
                  <w:r>
                    <w:rPr>
                      <w:rStyle w:val="Emphasis"/>
                      <w:rFonts w:ascii="Segoe UI" w:hAnsi="Segoe UI" w:cs="Segoe UI"/>
                      <w:color w:val="494E52"/>
                      <w:sz w:val="24"/>
                      <w:szCs w:val="24"/>
                      <w:shd w:val="clear" w:color="auto" w:fill="FFFFFF"/>
                    </w:rPr>
                    <w:t xml:space="preserve">t: Prayer and Praises of </w:t>
                  </w:r>
                  <w:proofErr w:type="spellStart"/>
                  <w:r>
                    <w:rPr>
                      <w:rStyle w:val="Emphasis"/>
                      <w:rFonts w:ascii="Segoe UI" w:hAnsi="Segoe UI" w:cs="Segoe UI"/>
                      <w:color w:val="494E52"/>
                      <w:sz w:val="24"/>
                      <w:szCs w:val="24"/>
                      <w:shd w:val="clear" w:color="auto" w:fill="FFFFFF"/>
                    </w:rPr>
                    <w:t>Afua</w:t>
                  </w:r>
                  <w:proofErr w:type="spellEnd"/>
                  <w:r>
                    <w:rPr>
                      <w:rStyle w:val="Emphasis"/>
                      <w:rFonts w:ascii="Segoe UI" w:hAnsi="Segoe UI" w:cs="Segoe UI"/>
                      <w:color w:val="494E52"/>
                      <w:sz w:val="24"/>
                      <w:szCs w:val="24"/>
                      <w:shd w:val="clear" w:color="auto" w:fill="FFFFFF"/>
                    </w:rPr>
                    <w:t xml:space="preserve"> K</w:t>
                  </w:r>
                  <w:r w:rsidRPr="002E1163">
                    <w:rPr>
                      <w:rStyle w:val="Emphasis"/>
                      <w:rFonts w:ascii="Segoe UI" w:hAnsi="Segoe UI" w:cs="Segoe UI"/>
                      <w:color w:val="494E52"/>
                      <w:sz w:val="24"/>
                      <w:szCs w:val="24"/>
                      <w:shd w:val="clear" w:color="auto" w:fill="FFFFFF"/>
                    </w:rPr>
                    <w:t>uma</w:t>
                  </w:r>
                </w:p>
                <w:p w:rsidR="00004D82" w:rsidRDefault="00004D82" w:rsidP="00004D82">
                  <w:pPr>
                    <w:jc w:val="center"/>
                  </w:pPr>
                </w:p>
              </w:tc>
            </w:tr>
          </w:tbl>
          <w:p w:rsidR="00E328F0" w:rsidRDefault="00E328F0" w:rsidP="004C3398">
            <w:pPr>
              <w:jc w:val="center"/>
            </w:pPr>
          </w:p>
        </w:tc>
      </w:tr>
    </w:tbl>
    <w:p w:rsidR="00A861B0" w:rsidRDefault="00A861B0"/>
    <w:tbl>
      <w:tblPr>
        <w:tblStyle w:val="TableGrid"/>
        <w:tblW w:w="0" w:type="auto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3636"/>
      </w:tblGrid>
      <w:tr w:rsidR="0097550A" w:rsidTr="0009672F">
        <w:trPr>
          <w:trHeight w:val="2035"/>
        </w:trPr>
        <w:tc>
          <w:tcPr>
            <w:tcW w:w="2975" w:type="dxa"/>
          </w:tcPr>
          <w:p w:rsidR="0097550A" w:rsidRDefault="0097550A" w:rsidP="00340212"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J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ournal </w:t>
            </w:r>
            <w:r w:rsidRPr="00BA25C4">
              <w:rPr>
                <w:rFonts w:ascii="Lithos Pro Regular" w:hAnsi="Lithos Pro Regular"/>
                <w:bCs/>
                <w:noProof/>
                <w:sz w:val="32"/>
                <w:szCs w:val="32"/>
              </w:rPr>
              <w:t>of</w:t>
            </w:r>
            <w:r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A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frican</w:t>
            </w:r>
            <w:r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C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hristian</w:t>
            </w:r>
            <w:r w:rsidRPr="0016588C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B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iography</w:t>
            </w:r>
          </w:p>
        </w:tc>
        <w:tc>
          <w:tcPr>
            <w:tcW w:w="3636" w:type="dxa"/>
          </w:tcPr>
          <w:p w:rsidR="00FF64EF" w:rsidRPr="00525DF5" w:rsidRDefault="00FF64EF" w:rsidP="00FF64EF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rFonts w:ascii="Calibri Light" w:hAnsi="Calibri Light" w:cs="Calibri Light"/>
                <w:b/>
                <w:bCs/>
                <w:noProof/>
              </w:rPr>
              <w:t>Vol. 5, No. 3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 xml:space="preserve"> (</w:t>
            </w:r>
            <w:r>
              <w:rPr>
                <w:rFonts w:ascii="Calibri Light" w:hAnsi="Calibri Light" w:cs="Calibri Light"/>
                <w:b/>
                <w:bCs/>
                <w:noProof/>
              </w:rPr>
              <w:t>July 2020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>)</w:t>
            </w:r>
          </w:p>
          <w:p w:rsidR="00967349" w:rsidRDefault="00967349" w:rsidP="00967349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</w:p>
          <w:p w:rsidR="0097550A" w:rsidRPr="00FF64EF" w:rsidRDefault="00FF64EF" w:rsidP="00340212">
            <w:pPr>
              <w:jc w:val="right"/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</w:pPr>
            <w:r w:rsidRPr="00525DF5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Focus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: 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br/>
              <w:t>C. Nyamiti (Tanzania), Afua Kuma (Ghana), E. Evans-Afom (Ghana), C. W. Tumi (Cameroon)</w:t>
            </w:r>
          </w:p>
        </w:tc>
      </w:tr>
    </w:tbl>
    <w:p w:rsidR="0009672F" w:rsidRDefault="00FF64EF" w:rsidP="002E06D0">
      <w:pPr>
        <w:spacing w:after="0"/>
        <w:jc w:val="center"/>
      </w:pPr>
      <w:r>
        <w:rPr>
          <w:rFonts w:ascii="Adobe Garamond Pro" w:hAnsi="Adobe Garamond Pro"/>
          <w:noProof/>
        </w:rPr>
        <w:drawing>
          <wp:inline distT="0" distB="0" distL="0" distR="0" wp14:anchorId="45CE20EB" wp14:editId="0FD1B842">
            <wp:extent cx="3765224" cy="45180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er-July2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340" cy="452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30A">
        <w:br/>
      </w:r>
    </w:p>
    <w:p w:rsidR="00967349" w:rsidRPr="00AC147B" w:rsidRDefault="0009672F" w:rsidP="0009672F">
      <w:pPr>
        <w:spacing w:after="0" w:line="240" w:lineRule="auto"/>
        <w:jc w:val="center"/>
        <w:rPr>
          <w:i/>
        </w:rPr>
      </w:pPr>
      <w:r>
        <w:t xml:space="preserve">A publication of the </w:t>
      </w:r>
      <w:r>
        <w:rPr>
          <w:i/>
        </w:rPr>
        <w:t>Dictionary of African Christian Biography</w:t>
      </w:r>
    </w:p>
    <w:sectPr w:rsidR="00967349" w:rsidRPr="00AC147B" w:rsidSect="003B6F1B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8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8F0"/>
    <w:rsid w:val="00004D82"/>
    <w:rsid w:val="0009672F"/>
    <w:rsid w:val="001E4D76"/>
    <w:rsid w:val="00246B4C"/>
    <w:rsid w:val="002C50FA"/>
    <w:rsid w:val="002E06D0"/>
    <w:rsid w:val="002E1163"/>
    <w:rsid w:val="003B6F1B"/>
    <w:rsid w:val="004B67C8"/>
    <w:rsid w:val="004C3398"/>
    <w:rsid w:val="004D530A"/>
    <w:rsid w:val="004E6B53"/>
    <w:rsid w:val="00640C74"/>
    <w:rsid w:val="006863D7"/>
    <w:rsid w:val="006E76BA"/>
    <w:rsid w:val="00967349"/>
    <w:rsid w:val="0097550A"/>
    <w:rsid w:val="00A861B0"/>
    <w:rsid w:val="00AC147B"/>
    <w:rsid w:val="00D14536"/>
    <w:rsid w:val="00E328F0"/>
    <w:rsid w:val="00E87347"/>
    <w:rsid w:val="00EB6E42"/>
    <w:rsid w:val="00ED2FF2"/>
    <w:rsid w:val="00F65CB9"/>
    <w:rsid w:val="00FE63B3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3A6CB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5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E11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72</Words>
  <Characters>407</Characters>
  <Application>Microsoft Office Word</Application>
  <DocSecurity>0</DocSecurity>
  <Lines>31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4</cp:revision>
  <dcterms:created xsi:type="dcterms:W3CDTF">2020-07-16T16:54:00Z</dcterms:created>
  <dcterms:modified xsi:type="dcterms:W3CDTF">2020-07-16T19:18:00Z</dcterms:modified>
</cp:coreProperties>
</file>