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90EDB" w14:textId="4E390D74" w:rsidR="00A861B0" w:rsidRDefault="00A861B0"/>
    <w:p w14:paraId="5D602EED" w14:textId="77777777" w:rsidR="00C5055F" w:rsidRDefault="00C5055F"/>
    <w:p w14:paraId="0999B32E" w14:textId="77777777" w:rsidR="002C2891" w:rsidRDefault="00401D63" w:rsidP="00401D63">
      <w:pPr>
        <w:jc w:val="center"/>
      </w:pPr>
      <w:r>
        <w:br/>
      </w:r>
    </w:p>
    <w:p w14:paraId="68C20FAD" w14:textId="77777777" w:rsidR="002C2891" w:rsidRDefault="002C2891" w:rsidP="00401D63">
      <w:pPr>
        <w:jc w:val="center"/>
      </w:pPr>
    </w:p>
    <w:p w14:paraId="7575A888" w14:textId="77777777" w:rsidR="002C2891" w:rsidRDefault="002C2891" w:rsidP="00401D63">
      <w:pPr>
        <w:jc w:val="center"/>
      </w:pPr>
    </w:p>
    <w:p w14:paraId="55CBFD2E" w14:textId="77777777" w:rsidR="002C2891" w:rsidRDefault="002C2891" w:rsidP="00401D63">
      <w:pPr>
        <w:jc w:val="center"/>
      </w:pPr>
    </w:p>
    <w:p w14:paraId="1C8B1A55" w14:textId="77777777" w:rsidR="002C2891" w:rsidRDefault="002C2891" w:rsidP="00401D63">
      <w:pPr>
        <w:jc w:val="center"/>
      </w:pPr>
    </w:p>
    <w:p w14:paraId="3DF3D11E" w14:textId="77777777" w:rsidR="002C2891" w:rsidRDefault="002C2891" w:rsidP="00401D63">
      <w:pPr>
        <w:jc w:val="center"/>
      </w:pPr>
    </w:p>
    <w:p w14:paraId="14BE7DD0" w14:textId="77777777" w:rsidR="002C2891" w:rsidRDefault="002C2891" w:rsidP="00401D63">
      <w:pPr>
        <w:jc w:val="center"/>
      </w:pPr>
    </w:p>
    <w:p w14:paraId="2F7530D4" w14:textId="77777777" w:rsidR="002C2891" w:rsidRDefault="002C2891" w:rsidP="00401D63">
      <w:pPr>
        <w:jc w:val="center"/>
      </w:pPr>
    </w:p>
    <w:p w14:paraId="2DA66322" w14:textId="77777777" w:rsidR="002C2891" w:rsidRDefault="002C2891" w:rsidP="00401D63">
      <w:pPr>
        <w:jc w:val="center"/>
      </w:pPr>
    </w:p>
    <w:p w14:paraId="250F1C2F" w14:textId="77777777" w:rsidR="002C2891" w:rsidRDefault="002C2891" w:rsidP="00401D63">
      <w:pPr>
        <w:jc w:val="center"/>
      </w:pPr>
    </w:p>
    <w:p w14:paraId="0632DC11" w14:textId="77777777" w:rsidR="002C2891" w:rsidRDefault="002C2891" w:rsidP="00401D63">
      <w:pPr>
        <w:jc w:val="center"/>
      </w:pPr>
    </w:p>
    <w:p w14:paraId="437B1F49" w14:textId="77777777" w:rsidR="002C2891" w:rsidRDefault="002C2891" w:rsidP="00401D63">
      <w:pPr>
        <w:jc w:val="center"/>
      </w:pPr>
    </w:p>
    <w:p w14:paraId="7D54D393" w14:textId="77777777" w:rsidR="002C2891" w:rsidRDefault="002C2891" w:rsidP="00401D63">
      <w:pPr>
        <w:jc w:val="center"/>
      </w:pPr>
    </w:p>
    <w:p w14:paraId="1BBE9F49" w14:textId="5CE9CD26" w:rsidR="002C2891" w:rsidRDefault="002C2891" w:rsidP="00401D63">
      <w:pPr>
        <w:jc w:val="center"/>
      </w:pPr>
    </w:p>
    <w:p w14:paraId="10700C11" w14:textId="358B92D0" w:rsidR="002C2891" w:rsidRDefault="002C2891" w:rsidP="00401D63">
      <w:pPr>
        <w:jc w:val="center"/>
      </w:pPr>
    </w:p>
    <w:p w14:paraId="468BF69A" w14:textId="77777777" w:rsidR="002C2891" w:rsidRDefault="002C2891" w:rsidP="00401D63">
      <w:pPr>
        <w:jc w:val="center"/>
      </w:pPr>
    </w:p>
    <w:p w14:paraId="2BFF44B8" w14:textId="3A459DAC" w:rsidR="00401D63" w:rsidRDefault="00A43535" w:rsidP="00401D63">
      <w:pPr>
        <w:jc w:val="center"/>
      </w:pP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0"/>
      </w:tblGrid>
      <w:tr w:rsidR="00A43535" w14:paraId="75D81A26" w14:textId="77777777" w:rsidTr="00A43535">
        <w:tc>
          <w:tcPr>
            <w:tcW w:w="6830" w:type="dxa"/>
          </w:tcPr>
          <w:p w14:paraId="60A00476" w14:textId="58753E0A" w:rsidR="00A43535" w:rsidRPr="002C2891" w:rsidRDefault="00A43535" w:rsidP="002C2891">
            <w:pPr>
              <w:spacing w:after="0" w:line="240" w:lineRule="auto"/>
              <w:rPr>
                <w:rFonts w:ascii="Adobe Garamond Pro" w:hAnsi="Adobe Garamond Pro"/>
                <w:bCs/>
                <w:i/>
                <w:iCs/>
                <w:sz w:val="20"/>
                <w:szCs w:val="20"/>
                <w:lang w:val="en-CA"/>
              </w:rPr>
            </w:pPr>
            <w:r>
              <w:t>COVER PHOTO</w:t>
            </w:r>
            <w:r w:rsidR="002C2891">
              <w:t>:</w:t>
            </w:r>
            <w:r w:rsidR="002C2891" w:rsidRPr="00974250">
              <w:rPr>
                <w:rFonts w:ascii="Adobe Garamond Pro" w:hAnsi="Adobe Garamond Pro"/>
                <w:bCs/>
                <w:i/>
                <w:iCs/>
                <w:sz w:val="20"/>
                <w:szCs w:val="20"/>
                <w:lang w:val="en-CA"/>
              </w:rPr>
              <w:t xml:space="preserve"> </w:t>
            </w:r>
            <w:r w:rsidR="006355B3">
              <w:rPr>
                <w:rFonts w:ascii="Adobe Garamond Pro" w:hAnsi="Adobe Garamond Pro"/>
                <w:bCs/>
                <w:i/>
                <w:iCs/>
                <w:sz w:val="20"/>
                <w:szCs w:val="20"/>
                <w:lang w:val="en-CA"/>
              </w:rPr>
              <w:t>“Prof.” Andrew Walls (1928-2021), courtesy of James Krabill, Facebook</w:t>
            </w:r>
          </w:p>
        </w:tc>
      </w:tr>
    </w:tbl>
    <w:p w14:paraId="34E2B5BA" w14:textId="786281C0" w:rsidR="00401D63" w:rsidRDefault="00401D63"/>
    <w:tbl>
      <w:tblPr>
        <w:tblStyle w:val="TableGrid"/>
        <w:tblW w:w="6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3420"/>
      </w:tblGrid>
      <w:tr w:rsidR="00A43535" w:rsidRPr="000F0D2E" w14:paraId="14860D5E" w14:textId="77777777" w:rsidTr="00D014A2">
        <w:trPr>
          <w:trHeight w:val="2035"/>
          <w:jc w:val="center"/>
        </w:trPr>
        <w:tc>
          <w:tcPr>
            <w:tcW w:w="2970" w:type="dxa"/>
          </w:tcPr>
          <w:p w14:paraId="239A6D20" w14:textId="77777777" w:rsidR="00A43535" w:rsidRPr="00807825" w:rsidRDefault="00A43535" w:rsidP="00D014A2">
            <w:pPr>
              <w:rPr>
                <w:rFonts w:ascii="Lithos Pro Regular" w:hAnsi="Lithos Pro Regular"/>
              </w:rPr>
            </w:pPr>
            <w:r w:rsidRPr="000F0D2E">
              <w:rPr>
                <w:rFonts w:ascii="Adobe Garamond Pro" w:eastAsia="Times New Roman" w:hAnsi="Adobe Garamond Pro" w:cs="Times New Roman"/>
                <w:sz w:val="36"/>
                <w:szCs w:val="36"/>
              </w:rPr>
              <w:br w:type="page"/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J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 xml:space="preserve">ournal </w:t>
            </w:r>
            <w:r w:rsidRPr="004A422D">
              <w:rPr>
                <w:rFonts w:ascii="Lithos Pro Regular" w:hAnsi="Lithos Pro Regular"/>
                <w:bCs/>
                <w:noProof/>
                <w:sz w:val="28"/>
                <w:szCs w:val="28"/>
              </w:rPr>
              <w:t>of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A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frican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C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hristian</w:t>
            </w:r>
            <w:r w:rsidRPr="00807825">
              <w:rPr>
                <w:rFonts w:ascii="Lithos Pro Regular" w:hAnsi="Lithos Pro Regular"/>
                <w:bCs/>
                <w:noProof/>
                <w:sz w:val="40"/>
                <w:szCs w:val="40"/>
              </w:rPr>
              <w:br/>
            </w:r>
            <w:r w:rsidRPr="00807825">
              <w:rPr>
                <w:rFonts w:ascii="Lithos Pro Regular" w:hAnsi="Lithos Pro Regular"/>
                <w:bCs/>
                <w:noProof/>
                <w:sz w:val="48"/>
                <w:szCs w:val="48"/>
              </w:rPr>
              <w:t xml:space="preserve">  </w:t>
            </w:r>
            <w:r w:rsidRPr="00807825">
              <w:rPr>
                <w:rFonts w:ascii="Lithos Pro Regular" w:hAnsi="Lithos Pro Regular"/>
                <w:bCs/>
                <w:noProof/>
                <w:sz w:val="44"/>
                <w:szCs w:val="44"/>
              </w:rPr>
              <w:t>B</w:t>
            </w:r>
            <w:r w:rsidRPr="00807825">
              <w:rPr>
                <w:rFonts w:ascii="Lithos Pro Regular" w:hAnsi="Lithos Pro Regular"/>
                <w:bCs/>
                <w:noProof/>
                <w:sz w:val="36"/>
                <w:szCs w:val="36"/>
              </w:rPr>
              <w:t>iography</w:t>
            </w:r>
          </w:p>
        </w:tc>
        <w:tc>
          <w:tcPr>
            <w:tcW w:w="3420" w:type="dxa"/>
          </w:tcPr>
          <w:p w14:paraId="76592296" w14:textId="6C446A59" w:rsidR="00A43535" w:rsidRDefault="00A43535" w:rsidP="00D014A2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  <w:r>
              <w:rPr>
                <w:rFonts w:ascii="Calibri Light" w:hAnsi="Calibri Light" w:cs="Calibri Light"/>
                <w:b/>
                <w:bCs/>
                <w:noProof/>
              </w:rPr>
              <w:t xml:space="preserve">Vol. 6, No. </w:t>
            </w:r>
            <w:r w:rsidR="006355B3">
              <w:rPr>
                <w:rFonts w:ascii="Calibri Light" w:hAnsi="Calibri Light" w:cs="Calibri Light"/>
                <w:b/>
                <w:bCs/>
                <w:noProof/>
              </w:rPr>
              <w:t>4</w:t>
            </w:r>
            <w:r w:rsidRPr="00525DF5">
              <w:rPr>
                <w:rFonts w:ascii="Calibri Light" w:hAnsi="Calibri Light" w:cs="Calibri Light"/>
                <w:b/>
                <w:bCs/>
                <w:noProof/>
              </w:rPr>
              <w:t xml:space="preserve"> (</w:t>
            </w:r>
            <w:r w:rsidR="006355B3">
              <w:rPr>
                <w:rFonts w:ascii="Calibri Light" w:hAnsi="Calibri Light" w:cs="Calibri Light"/>
                <w:b/>
                <w:bCs/>
                <w:noProof/>
              </w:rPr>
              <w:t xml:space="preserve">Oct. </w:t>
            </w:r>
            <w:r>
              <w:rPr>
                <w:rFonts w:ascii="Calibri Light" w:hAnsi="Calibri Light" w:cs="Calibri Light"/>
                <w:b/>
                <w:bCs/>
                <w:noProof/>
              </w:rPr>
              <w:t>2021</w:t>
            </w:r>
            <w:r w:rsidRPr="00525DF5">
              <w:rPr>
                <w:rFonts w:ascii="Calibri Light" w:hAnsi="Calibri Light" w:cs="Calibri Light"/>
                <w:b/>
                <w:bCs/>
                <w:noProof/>
              </w:rPr>
              <w:t>)</w:t>
            </w:r>
          </w:p>
          <w:p w14:paraId="17B0D47E" w14:textId="75D4987F" w:rsidR="006355B3" w:rsidRDefault="006355B3" w:rsidP="00D014A2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</w:p>
          <w:p w14:paraId="77EB3F36" w14:textId="77777777" w:rsidR="006355B3" w:rsidRPr="00525DF5" w:rsidRDefault="006355B3" w:rsidP="00D014A2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</w:rPr>
            </w:pPr>
          </w:p>
          <w:p w14:paraId="23EEA03D" w14:textId="3C1427B7" w:rsidR="00A43535" w:rsidRPr="000F0D2E" w:rsidRDefault="006355B3" w:rsidP="002C2891">
            <w:pPr>
              <w:spacing w:after="0"/>
              <w:jc w:val="right"/>
              <w:rPr>
                <w:rFonts w:ascii="Adobe Garamond Pro" w:hAnsi="Adobe Garamond Pro"/>
              </w:rPr>
            </w:pPr>
            <w:r w:rsidRPr="00525DF5"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</w:rPr>
              <w:t>Focus</w:t>
            </w: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 xml:space="preserve">: Tributes to </w:t>
            </w:r>
            <w:r>
              <w:rPr>
                <w:rFonts w:ascii="Calibri Light" w:hAnsi="Calibri Light" w:cs="Calibri Light"/>
                <w:noProof/>
                <w:sz w:val="20"/>
                <w:szCs w:val="20"/>
              </w:rPr>
              <w:t>Andrew Walls and Benedict Ssettuuma (Uganda); Samuel T. O. Akande (Nigeria)</w:t>
            </w:r>
            <w:r w:rsidR="00A43535" w:rsidRPr="000F0D2E">
              <w:rPr>
                <w:rFonts w:ascii="Adobe Garamond Pro" w:hAnsi="Adobe Garamond Pro" w:cs="Calibri Light"/>
                <w:bCs/>
                <w:noProof/>
                <w:sz w:val="20"/>
                <w:szCs w:val="20"/>
              </w:rPr>
              <w:br/>
            </w:r>
          </w:p>
        </w:tc>
      </w:tr>
    </w:tbl>
    <w:p w14:paraId="789F315B" w14:textId="419095F4" w:rsidR="00967349" w:rsidRPr="009A7C77" w:rsidRDefault="006355B3" w:rsidP="0009672F">
      <w:pPr>
        <w:spacing w:after="0" w:line="240" w:lineRule="auto"/>
        <w:jc w:val="center"/>
        <w:rPr>
          <w:rFonts w:ascii="Adobe Garamond Pro" w:hAnsi="Adobe Garamond Pro"/>
          <w:i/>
        </w:rPr>
      </w:pPr>
      <w:r>
        <w:rPr>
          <w:rFonts w:ascii="Adobe Garamond Pro" w:hAnsi="Adobe Garamond Pro"/>
          <w:noProof/>
        </w:rPr>
        <w:drawing>
          <wp:inline distT="0" distB="0" distL="0" distR="0" wp14:anchorId="62D59644" wp14:editId="41AB7CDC">
            <wp:extent cx="4064963" cy="491599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694" cy="492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535" w:rsidRPr="000F0D2E">
        <w:rPr>
          <w:rFonts w:ascii="Adobe Garamond Pro" w:hAnsi="Adobe Garamond Pro"/>
        </w:rPr>
        <w:br/>
      </w:r>
      <w:r w:rsidR="00A43535" w:rsidRPr="000F0D2E">
        <w:rPr>
          <w:rFonts w:ascii="Adobe Garamond Pro" w:hAnsi="Adobe Garamond Pro"/>
        </w:rPr>
        <w:br/>
        <w:t xml:space="preserve">A publication of the </w:t>
      </w:r>
      <w:r w:rsidR="00A43535" w:rsidRPr="000F0D2E">
        <w:rPr>
          <w:rFonts w:ascii="Adobe Garamond Pro" w:hAnsi="Adobe Garamond Pro"/>
          <w:i/>
        </w:rPr>
        <w:t>Dictionary of African Christian Biogr</w:t>
      </w:r>
      <w:r w:rsidR="00A43535">
        <w:rPr>
          <w:rFonts w:ascii="Adobe Garamond Pro" w:hAnsi="Adobe Garamond Pro"/>
          <w:i/>
        </w:rPr>
        <w:t>aphy</w:t>
      </w:r>
    </w:p>
    <w:sectPr w:rsidR="00967349" w:rsidRPr="009A7C77" w:rsidSect="003B6F1B">
      <w:pgSz w:w="15840" w:h="12240" w:orient="landscape" w:code="1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F0"/>
    <w:rsid w:val="00004D82"/>
    <w:rsid w:val="0009672F"/>
    <w:rsid w:val="001E4D76"/>
    <w:rsid w:val="00246B4C"/>
    <w:rsid w:val="002C2891"/>
    <w:rsid w:val="002C50FA"/>
    <w:rsid w:val="002E06D0"/>
    <w:rsid w:val="002E1163"/>
    <w:rsid w:val="002F23F5"/>
    <w:rsid w:val="003B6F1B"/>
    <w:rsid w:val="00401D63"/>
    <w:rsid w:val="004B67C8"/>
    <w:rsid w:val="004C3398"/>
    <w:rsid w:val="004D530A"/>
    <w:rsid w:val="004E6B53"/>
    <w:rsid w:val="006355B3"/>
    <w:rsid w:val="00640C74"/>
    <w:rsid w:val="006863D7"/>
    <w:rsid w:val="006E76BA"/>
    <w:rsid w:val="00743F14"/>
    <w:rsid w:val="007A04F8"/>
    <w:rsid w:val="008F7BC4"/>
    <w:rsid w:val="00967349"/>
    <w:rsid w:val="0097550A"/>
    <w:rsid w:val="00984661"/>
    <w:rsid w:val="009A7C77"/>
    <w:rsid w:val="009D31E2"/>
    <w:rsid w:val="00A43535"/>
    <w:rsid w:val="00A861B0"/>
    <w:rsid w:val="00AC147B"/>
    <w:rsid w:val="00B86280"/>
    <w:rsid w:val="00C5055F"/>
    <w:rsid w:val="00C7510C"/>
    <w:rsid w:val="00D14536"/>
    <w:rsid w:val="00E328F0"/>
    <w:rsid w:val="00E87347"/>
    <w:rsid w:val="00EB6E42"/>
    <w:rsid w:val="00ED2FF2"/>
    <w:rsid w:val="00F65CB9"/>
    <w:rsid w:val="00FE63B3"/>
    <w:rsid w:val="00FF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6EC39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3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E1163"/>
    <w:rPr>
      <w:i/>
      <w:iCs/>
    </w:rPr>
  </w:style>
  <w:style w:type="character" w:styleId="Hyperlink">
    <w:name w:val="Hyperlink"/>
    <w:basedOn w:val="DefaultParagraphFont"/>
    <w:uiPriority w:val="99"/>
    <w:unhideWhenUsed/>
    <w:rsid w:val="00401D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1D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1D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54</Words>
  <Characters>288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3</cp:revision>
  <dcterms:created xsi:type="dcterms:W3CDTF">2021-10-16T21:04:00Z</dcterms:created>
  <dcterms:modified xsi:type="dcterms:W3CDTF">2021-10-16T21:15:00Z</dcterms:modified>
</cp:coreProperties>
</file>