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9FB9" w14:textId="2D09AE9C" w:rsidR="000F16F4" w:rsidRDefault="000F16F4" w:rsidP="002D5804">
      <w:pPr>
        <w:jc w:val="center"/>
        <w:rPr>
          <w:sz w:val="20"/>
          <w:szCs w:val="20"/>
        </w:rPr>
      </w:pPr>
    </w:p>
    <w:p w14:paraId="677C6725" w14:textId="2A8DD36E" w:rsidR="000F16F4" w:rsidRDefault="000F16F4" w:rsidP="002D5804">
      <w:pPr>
        <w:jc w:val="center"/>
        <w:rPr>
          <w:sz w:val="20"/>
          <w:szCs w:val="20"/>
        </w:rPr>
      </w:pPr>
    </w:p>
    <w:p w14:paraId="1DF4E666" w14:textId="57379CD0" w:rsidR="000F16F4" w:rsidRDefault="000F16F4" w:rsidP="002D5804">
      <w:pPr>
        <w:jc w:val="center"/>
        <w:rPr>
          <w:sz w:val="20"/>
          <w:szCs w:val="20"/>
        </w:rPr>
      </w:pPr>
    </w:p>
    <w:p w14:paraId="0B87B587" w14:textId="704BA6F9" w:rsidR="000F16F4" w:rsidRDefault="000F16F4" w:rsidP="002D5804">
      <w:pPr>
        <w:jc w:val="center"/>
        <w:rPr>
          <w:sz w:val="20"/>
          <w:szCs w:val="20"/>
        </w:rPr>
      </w:pPr>
    </w:p>
    <w:p w14:paraId="2151A1BC" w14:textId="53B665C3" w:rsidR="000F16F4" w:rsidRDefault="000F16F4" w:rsidP="002D5804">
      <w:pPr>
        <w:jc w:val="center"/>
        <w:rPr>
          <w:sz w:val="20"/>
          <w:szCs w:val="20"/>
        </w:rPr>
      </w:pPr>
    </w:p>
    <w:p w14:paraId="176ADA16" w14:textId="793D3536" w:rsidR="000F16F4" w:rsidRDefault="000F16F4" w:rsidP="002D5804">
      <w:pPr>
        <w:jc w:val="center"/>
        <w:rPr>
          <w:sz w:val="20"/>
          <w:szCs w:val="20"/>
        </w:rPr>
      </w:pPr>
    </w:p>
    <w:p w14:paraId="3C2F53CD" w14:textId="7EAEAA9F" w:rsidR="000F16F4" w:rsidRDefault="000F16F4" w:rsidP="002D5804">
      <w:pPr>
        <w:jc w:val="center"/>
        <w:rPr>
          <w:sz w:val="20"/>
          <w:szCs w:val="20"/>
        </w:rPr>
      </w:pPr>
    </w:p>
    <w:p w14:paraId="0DD49D16" w14:textId="309B0A44" w:rsidR="000F16F4" w:rsidRDefault="000F16F4" w:rsidP="002D5804">
      <w:pPr>
        <w:jc w:val="center"/>
        <w:rPr>
          <w:sz w:val="20"/>
          <w:szCs w:val="20"/>
        </w:rPr>
      </w:pPr>
    </w:p>
    <w:p w14:paraId="46E5B229" w14:textId="01A296B2" w:rsidR="000F16F4" w:rsidRDefault="000F16F4" w:rsidP="002D5804">
      <w:pPr>
        <w:jc w:val="center"/>
        <w:rPr>
          <w:sz w:val="20"/>
          <w:szCs w:val="20"/>
        </w:rPr>
      </w:pPr>
    </w:p>
    <w:p w14:paraId="557BE1CF" w14:textId="0C92B66B" w:rsidR="000F16F4" w:rsidRDefault="000F16F4" w:rsidP="002D5804">
      <w:pPr>
        <w:jc w:val="center"/>
        <w:rPr>
          <w:sz w:val="20"/>
          <w:szCs w:val="20"/>
        </w:rPr>
      </w:pPr>
    </w:p>
    <w:p w14:paraId="736CDB3E" w14:textId="3223D874" w:rsidR="000F16F4" w:rsidRDefault="000F16F4" w:rsidP="002D5804">
      <w:pPr>
        <w:jc w:val="center"/>
        <w:rPr>
          <w:sz w:val="20"/>
          <w:szCs w:val="20"/>
        </w:rPr>
      </w:pPr>
    </w:p>
    <w:p w14:paraId="2433A898" w14:textId="6CD78983" w:rsidR="000F16F4" w:rsidRDefault="000F16F4" w:rsidP="002D5804">
      <w:pPr>
        <w:jc w:val="center"/>
        <w:rPr>
          <w:sz w:val="20"/>
          <w:szCs w:val="20"/>
        </w:rPr>
      </w:pPr>
    </w:p>
    <w:p w14:paraId="23C34C92" w14:textId="165D38C3" w:rsidR="000F16F4" w:rsidRDefault="000F16F4" w:rsidP="002D5804">
      <w:pPr>
        <w:jc w:val="center"/>
        <w:rPr>
          <w:sz w:val="20"/>
          <w:szCs w:val="20"/>
        </w:rPr>
      </w:pPr>
    </w:p>
    <w:p w14:paraId="11573B67" w14:textId="5A8E987C" w:rsidR="000F16F4" w:rsidRDefault="000F16F4" w:rsidP="002D5804">
      <w:pPr>
        <w:jc w:val="center"/>
        <w:rPr>
          <w:sz w:val="20"/>
          <w:szCs w:val="20"/>
        </w:rPr>
      </w:pPr>
    </w:p>
    <w:p w14:paraId="2B7CC47C" w14:textId="0059BBA8" w:rsidR="000F16F4" w:rsidRDefault="000F16F4" w:rsidP="002D5804">
      <w:pPr>
        <w:jc w:val="center"/>
        <w:rPr>
          <w:sz w:val="20"/>
          <w:szCs w:val="20"/>
        </w:rPr>
      </w:pPr>
    </w:p>
    <w:p w14:paraId="0D80D355" w14:textId="137AEF5B" w:rsidR="000F16F4" w:rsidRDefault="000F16F4" w:rsidP="002D5804">
      <w:pPr>
        <w:jc w:val="center"/>
        <w:rPr>
          <w:sz w:val="20"/>
          <w:szCs w:val="20"/>
        </w:rPr>
      </w:pPr>
    </w:p>
    <w:p w14:paraId="6E3D366B" w14:textId="0D049E66" w:rsidR="000F16F4" w:rsidRDefault="000F16F4" w:rsidP="002D5804">
      <w:pPr>
        <w:jc w:val="center"/>
        <w:rPr>
          <w:sz w:val="20"/>
          <w:szCs w:val="20"/>
        </w:rPr>
      </w:pPr>
    </w:p>
    <w:p w14:paraId="053D624F" w14:textId="77777777" w:rsidR="000F16F4" w:rsidRDefault="000F16F4" w:rsidP="002D5804">
      <w:pPr>
        <w:jc w:val="center"/>
        <w:rPr>
          <w:sz w:val="20"/>
          <w:szCs w:val="20"/>
        </w:rPr>
      </w:pPr>
    </w:p>
    <w:p w14:paraId="4D0A73C9" w14:textId="77777777" w:rsidR="000F16F4" w:rsidRDefault="000F16F4" w:rsidP="002D5804">
      <w:pPr>
        <w:jc w:val="center"/>
        <w:rPr>
          <w:sz w:val="20"/>
          <w:szCs w:val="20"/>
        </w:rPr>
      </w:pPr>
    </w:p>
    <w:p w14:paraId="51E1AACF" w14:textId="5962B185" w:rsidR="000F16F4" w:rsidRDefault="000F16F4" w:rsidP="002D5804">
      <w:pPr>
        <w:jc w:val="center"/>
        <w:rPr>
          <w:sz w:val="20"/>
          <w:szCs w:val="20"/>
        </w:rPr>
      </w:pPr>
    </w:p>
    <w:tbl>
      <w:tblPr>
        <w:tblStyle w:val="TableGrid"/>
        <w:tblW w:w="621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320"/>
        <w:gridCol w:w="990"/>
      </w:tblGrid>
      <w:tr w:rsidR="000F16F4" w14:paraId="125529DC" w14:textId="77777777" w:rsidTr="000F16F4">
        <w:trPr>
          <w:trHeight w:val="1304"/>
        </w:trPr>
        <w:tc>
          <w:tcPr>
            <w:tcW w:w="900" w:type="dxa"/>
            <w:tcMar>
              <w:left w:w="115" w:type="dxa"/>
              <w:right w:w="115" w:type="dxa"/>
            </w:tcMar>
          </w:tcPr>
          <w:p w14:paraId="65288076" w14:textId="77777777" w:rsidR="000F16F4" w:rsidRDefault="000F16F4" w:rsidP="003123F5">
            <w:pPr>
              <w:spacing w:after="0" w:line="240" w:lineRule="auto"/>
              <w:rPr>
                <w:rFonts w:ascii="Lithos Pro Regular" w:eastAsia="Times New Roman" w:hAnsi="Lithos Pro Regular" w:cs="Times New Roman"/>
                <w:b/>
                <w:iCs/>
                <w:noProof/>
                <w:sz w:val="16"/>
                <w:szCs w:val="16"/>
                <w:lang w:val="en-CA"/>
              </w:rPr>
            </w:pPr>
          </w:p>
          <w:p w14:paraId="5DD51E82" w14:textId="77777777" w:rsidR="000F16F4" w:rsidRDefault="000F16F4" w:rsidP="003123F5">
            <w:pPr>
              <w:spacing w:after="0" w:line="240" w:lineRule="auto"/>
              <w:rPr>
                <w:rFonts w:ascii="Lithos Pro Regular" w:eastAsia="Times New Roman" w:hAnsi="Lithos Pro Regular" w:cs="Times New Roman"/>
                <w:b/>
                <w:iCs/>
                <w:noProof/>
                <w:sz w:val="16"/>
                <w:szCs w:val="16"/>
                <w:lang w:val="en-CA"/>
              </w:rPr>
            </w:pPr>
          </w:p>
          <w:p w14:paraId="540053CB" w14:textId="77777777" w:rsidR="000F16F4" w:rsidRDefault="000F16F4" w:rsidP="003123F5">
            <w:pPr>
              <w:spacing w:after="0" w:line="240" w:lineRule="auto"/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</w:pPr>
            <w:r>
              <w:rPr>
                <w:rFonts w:ascii="Lithos Pro Regular" w:eastAsia="Times New Roman" w:hAnsi="Lithos Pro Regular" w:cs="Times New Roman"/>
                <w:b/>
                <w:iCs/>
                <w:noProof/>
                <w:sz w:val="16"/>
                <w:szCs w:val="16"/>
                <w:lang w:val="en-CA"/>
              </w:rPr>
              <w:drawing>
                <wp:inline distT="0" distB="0" distL="0" distR="0" wp14:anchorId="6833A9B9" wp14:editId="2102FF04">
                  <wp:extent cx="513835" cy="509588"/>
                  <wp:effectExtent l="0" t="0" r="635" b="5080"/>
                  <wp:docPr id="8" name="Picture 8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73" cy="515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115" w:type="dxa"/>
              <w:right w:w="115" w:type="dxa"/>
            </w:tcMar>
          </w:tcPr>
          <w:p w14:paraId="2B9B622C" w14:textId="77777777" w:rsidR="000F16F4" w:rsidRDefault="000F16F4" w:rsidP="003123F5">
            <w:pPr>
              <w:spacing w:after="0" w:line="240" w:lineRule="auto"/>
              <w:rPr>
                <w:rFonts w:ascii="Lithos Pro Regular" w:eastAsia="Times New Roman" w:hAnsi="Lithos Pro Regular" w:cs="Times New Roman"/>
                <w:b/>
                <w:iCs/>
                <w:sz w:val="18"/>
                <w:szCs w:val="18"/>
                <w:lang w:val="en-CA"/>
              </w:rPr>
            </w:pPr>
          </w:p>
          <w:p w14:paraId="0311FA25" w14:textId="77777777" w:rsidR="000F16F4" w:rsidRDefault="000F16F4" w:rsidP="003123F5">
            <w:pPr>
              <w:spacing w:after="0" w:line="240" w:lineRule="auto"/>
              <w:rPr>
                <w:rFonts w:ascii="Lithos Pro Regular" w:eastAsia="Times New Roman" w:hAnsi="Lithos Pro Regular" w:cs="Times New Roman"/>
                <w:b/>
                <w:iCs/>
                <w:sz w:val="18"/>
                <w:szCs w:val="18"/>
                <w:lang w:val="en-CA"/>
              </w:rPr>
            </w:pPr>
          </w:p>
          <w:p w14:paraId="63B60DD8" w14:textId="77777777" w:rsidR="000F16F4" w:rsidRPr="00611ED5" w:rsidRDefault="000F16F4" w:rsidP="003123F5">
            <w:pPr>
              <w:spacing w:after="0" w:line="240" w:lineRule="auto"/>
              <w:rPr>
                <w:rFonts w:ascii="Perpetua" w:eastAsia="Times New Roman" w:hAnsi="Perpetua" w:cs="Times New Roman"/>
                <w:bCs/>
                <w:i/>
                <w:sz w:val="16"/>
                <w:szCs w:val="16"/>
                <w:lang w:val="en-CA"/>
              </w:rPr>
            </w:pPr>
            <w:r w:rsidRPr="00AC67D1">
              <w:rPr>
                <w:rFonts w:ascii="Lithos Pro Regular" w:eastAsia="Times New Roman" w:hAnsi="Lithos Pro Regular" w:cs="Times New Roman"/>
                <w:bCs/>
                <w:iCs/>
                <w:sz w:val="18"/>
                <w:szCs w:val="18"/>
                <w:lang w:val="en-CA"/>
              </w:rPr>
              <w:t>Journal of African Christian Biography</w:t>
            </w:r>
            <w:r>
              <w:rPr>
                <w:rFonts w:ascii="Adobe Garamond Pro" w:eastAsia="Times New Roman" w:hAnsi="Adobe Garamond Pro" w:cs="Times New Roman"/>
                <w:bCs/>
                <w:iCs/>
                <w:sz w:val="16"/>
                <w:szCs w:val="16"/>
                <w:lang w:val="en-CA"/>
              </w:rPr>
              <w:br/>
            </w:r>
            <w:r w:rsidRPr="00CB79F0">
              <w:rPr>
                <w:rFonts w:ascii="Adobe Garamond Pro" w:eastAsia="Times New Roman" w:hAnsi="Adobe Garamond Pro" w:cs="Times New Roman"/>
                <w:bCs/>
                <w:iCs/>
                <w:sz w:val="14"/>
                <w:szCs w:val="14"/>
                <w:lang w:val="en-CA"/>
              </w:rPr>
              <w:t xml:space="preserve"> </w:t>
            </w:r>
            <w:r w:rsidRPr="00611ED5">
              <w:rPr>
                <w:rFonts w:ascii="Perpetua" w:eastAsia="Times New Roman" w:hAnsi="Perpetua" w:cs="Times New Roman"/>
                <w:bCs/>
                <w:iCs/>
                <w:sz w:val="16"/>
                <w:szCs w:val="16"/>
                <w:lang w:val="en-CA"/>
              </w:rPr>
              <w:t xml:space="preserve"> Quarterly publication of the </w:t>
            </w:r>
            <w:r w:rsidRPr="00611ED5">
              <w:rPr>
                <w:rFonts w:ascii="Perpetua" w:eastAsia="Times New Roman" w:hAnsi="Perpetua" w:cs="Times New Roman"/>
                <w:bCs/>
                <w:i/>
                <w:sz w:val="16"/>
                <w:szCs w:val="16"/>
                <w:lang w:val="en-CA"/>
              </w:rPr>
              <w:t>Dictionary of African Christian Biography</w:t>
            </w:r>
          </w:p>
          <w:p w14:paraId="5A3DFE59" w14:textId="77777777" w:rsidR="000F16F4" w:rsidRPr="00611ED5" w:rsidRDefault="000F16F4" w:rsidP="003123F5">
            <w:pPr>
              <w:spacing w:after="0" w:line="240" w:lineRule="auto"/>
              <w:rPr>
                <w:rFonts w:ascii="Perpetua" w:eastAsia="Times New Roman" w:hAnsi="Perpetua" w:cs="Times New Roman"/>
                <w:bCs/>
                <w:i/>
                <w:sz w:val="16"/>
                <w:szCs w:val="16"/>
                <w:lang w:val="en-CA"/>
              </w:rPr>
            </w:pPr>
          </w:p>
          <w:p w14:paraId="175375E0" w14:textId="4F9EC537" w:rsidR="000F16F4" w:rsidRPr="00F653D7" w:rsidRDefault="000F16F4" w:rsidP="003123F5">
            <w:pPr>
              <w:spacing w:after="0" w:line="240" w:lineRule="auto"/>
              <w:rPr>
                <w:rFonts w:ascii="Adobe Garamond Pro" w:eastAsia="Times New Roman" w:hAnsi="Adobe Garamond Pro" w:cs="Times New Roman"/>
                <w:bCs/>
                <w:iCs/>
                <w:sz w:val="14"/>
                <w:szCs w:val="14"/>
                <w:lang w:val="en-CA"/>
              </w:rPr>
            </w:pPr>
            <w:r w:rsidRPr="00611ED5">
              <w:rPr>
                <w:rFonts w:ascii="Perpetua" w:eastAsia="Times New Roman" w:hAnsi="Perpetua" w:cs="Times New Roman"/>
                <w:bCs/>
                <w:iCs/>
                <w:sz w:val="16"/>
                <w:szCs w:val="16"/>
                <w:lang w:val="en-CA"/>
              </w:rPr>
              <w:t xml:space="preserve">   Sign up for a free subscription at </w:t>
            </w:r>
            <w:hyperlink r:id="rId7" w:history="1">
              <w:r w:rsidRPr="00611ED5">
                <w:rPr>
                  <w:rStyle w:val="Hyperlink"/>
                  <w:rFonts w:ascii="Perpetua" w:eastAsia="Times New Roman" w:hAnsi="Perpetua" w:cs="Times New Roman"/>
                  <w:bCs/>
                  <w:iCs/>
                  <w:sz w:val="16"/>
                  <w:szCs w:val="16"/>
                  <w:lang w:val="en-CA"/>
                </w:rPr>
                <w:t>https://dacb.org/journal/</w:t>
              </w:r>
            </w:hyperlink>
          </w:p>
        </w:tc>
        <w:tc>
          <w:tcPr>
            <w:tcW w:w="990" w:type="dxa"/>
            <w:tcMar>
              <w:left w:w="115" w:type="dxa"/>
              <w:right w:w="115" w:type="dxa"/>
            </w:tcMar>
          </w:tcPr>
          <w:p w14:paraId="5B87C978" w14:textId="06D3A7F5" w:rsidR="000F16F4" w:rsidRDefault="000F16F4" w:rsidP="003123F5">
            <w:pPr>
              <w:spacing w:after="0" w:line="240" w:lineRule="auto"/>
              <w:jc w:val="center"/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</w:pPr>
            <w:r>
              <w:rPr>
                <w:rFonts w:ascii="Lithos Pro Regular" w:eastAsia="Times New Roman" w:hAnsi="Lithos Pro Regular" w:cs="Times New Roman"/>
                <w:b/>
                <w:iCs/>
                <w:noProof/>
                <w:sz w:val="16"/>
                <w:szCs w:val="16"/>
                <w:lang w:val="en-CA"/>
              </w:rPr>
              <w:drawing>
                <wp:anchor distT="0" distB="0" distL="114300" distR="114300" simplePos="0" relativeHeight="251659264" behindDoc="1" locked="0" layoutInCell="1" allowOverlap="1" wp14:anchorId="0AFE0A02" wp14:editId="12DEC2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149860</wp:posOffset>
                  </wp:positionV>
                  <wp:extent cx="549275" cy="549275"/>
                  <wp:effectExtent l="0" t="0" r="3175" b="3175"/>
                  <wp:wrapSquare wrapText="bothSides"/>
                  <wp:docPr id="6" name="Picture 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Qr cod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927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92689F" w14:textId="77777777" w:rsidR="000F16F4" w:rsidRDefault="000F16F4" w:rsidP="000F16F4">
            <w:pPr>
              <w:spacing w:after="0" w:line="240" w:lineRule="auto"/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</w:pPr>
            <w:r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  <w:t>DONATE</w:t>
            </w:r>
          </w:p>
          <w:p w14:paraId="77DDC82C" w14:textId="30D98A11" w:rsidR="000F16F4" w:rsidRDefault="000F16F4" w:rsidP="000F16F4">
            <w:pPr>
              <w:spacing w:after="0" w:line="240" w:lineRule="auto"/>
              <w:rPr>
                <w:rFonts w:ascii="Lithos Pro Regular" w:eastAsia="Times New Roman" w:hAnsi="Lithos Pro Regular" w:cs="Times New Roman"/>
                <w:b/>
                <w:iCs/>
                <w:sz w:val="16"/>
                <w:szCs w:val="16"/>
                <w:lang w:val="en-CA"/>
              </w:rPr>
            </w:pPr>
          </w:p>
        </w:tc>
      </w:tr>
    </w:tbl>
    <w:p w14:paraId="294039EB" w14:textId="1FFAB7E7" w:rsidR="000F16F4" w:rsidRDefault="000F16F4" w:rsidP="002D5804">
      <w:pPr>
        <w:jc w:val="center"/>
        <w:rPr>
          <w:sz w:val="20"/>
          <w:szCs w:val="20"/>
        </w:rPr>
      </w:pPr>
      <w:r w:rsidRPr="009871DC">
        <w:rPr>
          <w:noProof/>
        </w:rPr>
        <w:drawing>
          <wp:inline distT="0" distB="0" distL="0" distR="0" wp14:anchorId="706DCFFD" wp14:editId="3FD10A28">
            <wp:extent cx="3931920" cy="304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6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420"/>
      </w:tblGrid>
      <w:tr w:rsidR="00BD36CF" w:rsidRPr="000F0D2E" w14:paraId="0F42F9A8" w14:textId="77777777" w:rsidTr="00E644B2">
        <w:trPr>
          <w:trHeight w:val="2035"/>
          <w:jc w:val="center"/>
        </w:trPr>
        <w:tc>
          <w:tcPr>
            <w:tcW w:w="2970" w:type="dxa"/>
          </w:tcPr>
          <w:p w14:paraId="7FF1B836" w14:textId="77777777" w:rsidR="00BD36CF" w:rsidRPr="00611ED5" w:rsidRDefault="00BD36CF" w:rsidP="00E644B2">
            <w:pPr>
              <w:spacing w:after="0" w:line="240" w:lineRule="auto"/>
              <w:rPr>
                <w:rFonts w:ascii="Lithos Pro Regular" w:hAnsi="Lithos Pro Regular"/>
                <w:bCs/>
                <w:sz w:val="36"/>
                <w:szCs w:val="36"/>
              </w:rPr>
            </w:pPr>
            <w:r w:rsidRPr="000F0D2E">
              <w:rPr>
                <w:rFonts w:ascii="Adobe Garamond Pro" w:eastAsia="Times New Roman" w:hAnsi="Adobe Garamond Pro" w:cs="Times New Roman"/>
                <w:sz w:val="36"/>
                <w:szCs w:val="36"/>
              </w:rPr>
              <w:br w:type="page"/>
            </w:r>
            <w:r w:rsidRPr="00611ED5">
              <w:rPr>
                <w:rFonts w:ascii="Lithos Pro Regular" w:hAnsi="Lithos Pro Regular"/>
                <w:bCs/>
                <w:noProof/>
                <w:sz w:val="36"/>
                <w:szCs w:val="36"/>
              </w:rPr>
              <w:t xml:space="preserve">Journal </w:t>
            </w:r>
            <w:r w:rsidRPr="00611ED5">
              <w:rPr>
                <w:rFonts w:ascii="Lithos Pro Regular" w:hAnsi="Lithos Pro Regular"/>
                <w:bCs/>
                <w:noProof/>
                <w:sz w:val="32"/>
                <w:szCs w:val="32"/>
              </w:rPr>
              <w:t>of</w:t>
            </w:r>
            <w:r w:rsidRPr="00611ED5">
              <w:rPr>
                <w:rFonts w:ascii="Lithos Pro Regular" w:hAnsi="Lithos Pro Regular"/>
                <w:bCs/>
                <w:noProof/>
                <w:sz w:val="36"/>
                <w:szCs w:val="36"/>
              </w:rPr>
              <w:br/>
              <w:t xml:space="preserve"> African</w:t>
            </w:r>
            <w:r w:rsidRPr="00611ED5">
              <w:rPr>
                <w:rFonts w:ascii="Lithos Pro Regular" w:hAnsi="Lithos Pro Regular"/>
                <w:bCs/>
                <w:noProof/>
                <w:sz w:val="36"/>
                <w:szCs w:val="36"/>
              </w:rPr>
              <w:br/>
              <w:t xml:space="preserve">  Christian</w:t>
            </w:r>
            <w:r w:rsidRPr="00611ED5">
              <w:rPr>
                <w:rFonts w:ascii="Lithos Pro Regular" w:hAnsi="Lithos Pro Regular"/>
                <w:bCs/>
                <w:noProof/>
                <w:sz w:val="36"/>
                <w:szCs w:val="36"/>
              </w:rPr>
              <w:br/>
              <w:t xml:space="preserve">    Biography</w:t>
            </w:r>
          </w:p>
        </w:tc>
        <w:tc>
          <w:tcPr>
            <w:tcW w:w="3420" w:type="dxa"/>
          </w:tcPr>
          <w:p w14:paraId="7734E241" w14:textId="37E1A3DF" w:rsidR="00BD36CF" w:rsidRPr="00611ED5" w:rsidRDefault="00BD36CF" w:rsidP="00E644B2">
            <w:pPr>
              <w:spacing w:after="0"/>
              <w:jc w:val="right"/>
              <w:rPr>
                <w:rFonts w:ascii="Candara" w:hAnsi="Candara" w:cs="Calibri Light"/>
                <w:b/>
                <w:bCs/>
                <w:noProof/>
              </w:rPr>
            </w:pPr>
            <w:r w:rsidRPr="00611ED5">
              <w:rPr>
                <w:rFonts w:ascii="Candara" w:hAnsi="Candara" w:cs="Calibri Light"/>
                <w:b/>
                <w:bCs/>
                <w:noProof/>
              </w:rPr>
              <w:t xml:space="preserve">Vol. </w:t>
            </w:r>
            <w:r w:rsidR="00460D11">
              <w:rPr>
                <w:rFonts w:ascii="Candara" w:hAnsi="Candara" w:cs="Calibri Light"/>
                <w:b/>
                <w:bCs/>
                <w:noProof/>
              </w:rPr>
              <w:t>10</w:t>
            </w:r>
            <w:r w:rsidRPr="00611ED5">
              <w:rPr>
                <w:rFonts w:ascii="Candara" w:hAnsi="Candara" w:cs="Calibri Light"/>
                <w:b/>
                <w:bCs/>
                <w:noProof/>
              </w:rPr>
              <w:t xml:space="preserve">, No. </w:t>
            </w:r>
            <w:r w:rsidR="00EF335E">
              <w:rPr>
                <w:rFonts w:ascii="Candara" w:hAnsi="Candara" w:cs="Calibri Light"/>
                <w:b/>
                <w:bCs/>
                <w:noProof/>
              </w:rPr>
              <w:t>1</w:t>
            </w:r>
            <w:r w:rsidRPr="00611ED5">
              <w:rPr>
                <w:rFonts w:ascii="Candara" w:hAnsi="Candara" w:cs="Calibri Light"/>
                <w:b/>
                <w:bCs/>
                <w:noProof/>
              </w:rPr>
              <w:t xml:space="preserve"> (</w:t>
            </w:r>
            <w:r w:rsidR="00EF335E">
              <w:rPr>
                <w:rFonts w:ascii="Candara" w:hAnsi="Candara" w:cs="Calibri Light"/>
                <w:b/>
                <w:bCs/>
                <w:noProof/>
              </w:rPr>
              <w:t>Jan</w:t>
            </w:r>
            <w:r w:rsidRPr="00611ED5">
              <w:rPr>
                <w:rFonts w:ascii="Candara" w:hAnsi="Candara" w:cs="Calibri Light"/>
                <w:b/>
                <w:bCs/>
                <w:noProof/>
              </w:rPr>
              <w:t xml:space="preserve"> 202</w:t>
            </w:r>
            <w:r w:rsidR="00460D11">
              <w:rPr>
                <w:rFonts w:ascii="Candara" w:hAnsi="Candara" w:cs="Calibri Light"/>
                <w:b/>
                <w:bCs/>
                <w:noProof/>
              </w:rPr>
              <w:t>5</w:t>
            </w:r>
            <w:r w:rsidRPr="00611ED5">
              <w:rPr>
                <w:rFonts w:ascii="Candara" w:hAnsi="Candara" w:cs="Calibri Light"/>
                <w:b/>
                <w:bCs/>
                <w:noProof/>
              </w:rPr>
              <w:t>)</w:t>
            </w:r>
          </w:p>
          <w:p w14:paraId="42D8D485" w14:textId="77777777" w:rsidR="00BD36CF" w:rsidRPr="00611ED5" w:rsidRDefault="00BD36CF" w:rsidP="00E644B2">
            <w:pPr>
              <w:spacing w:after="0"/>
              <w:jc w:val="right"/>
              <w:rPr>
                <w:rFonts w:ascii="Candara" w:hAnsi="Candara" w:cs="Calibri Light"/>
                <w:b/>
                <w:bCs/>
                <w:noProof/>
              </w:rPr>
            </w:pPr>
          </w:p>
          <w:p w14:paraId="6C3581AB" w14:textId="77777777" w:rsidR="00D81D22" w:rsidRPr="00C71D05" w:rsidRDefault="00D81D22" w:rsidP="00D81D22">
            <w:pPr>
              <w:spacing w:after="0"/>
              <w:jc w:val="right"/>
              <w:rPr>
                <w:rFonts w:ascii="Candara" w:hAnsi="Candara" w:cs="Calibri Light"/>
                <w:noProof/>
              </w:rPr>
            </w:pPr>
            <w:r w:rsidRPr="00C71D05">
              <w:rPr>
                <w:rFonts w:ascii="Candara" w:hAnsi="Candara" w:cs="Calibri Light"/>
                <w:noProof/>
              </w:rPr>
              <w:t>BILINGUAL VERSION</w:t>
            </w:r>
            <w:r>
              <w:rPr>
                <w:rFonts w:ascii="Candara" w:hAnsi="Candara" w:cs="Calibri Light"/>
                <w:noProof/>
              </w:rPr>
              <w:t>*</w:t>
            </w:r>
          </w:p>
          <w:p w14:paraId="5BBC64E5" w14:textId="6C05F067" w:rsidR="00D81D22" w:rsidRPr="009871DC" w:rsidRDefault="00D81D22" w:rsidP="00D81D22">
            <w:pPr>
              <w:spacing w:after="0"/>
              <w:jc w:val="right"/>
              <w:rPr>
                <w:rFonts w:ascii="Candara" w:hAnsi="Candara" w:cs="Calibri Light"/>
                <w:noProof/>
                <w:sz w:val="20"/>
                <w:szCs w:val="20"/>
              </w:rPr>
            </w:pPr>
            <w:r w:rsidRPr="009871DC">
              <w:rPr>
                <w:rFonts w:ascii="Candara" w:hAnsi="Candara" w:cs="Calibri Light"/>
                <w:b/>
                <w:bCs/>
                <w:noProof/>
                <w:sz w:val="20"/>
                <w:szCs w:val="20"/>
              </w:rPr>
              <w:t>Focus</w:t>
            </w:r>
            <w:r w:rsidRPr="009871DC">
              <w:rPr>
                <w:rFonts w:ascii="Candara" w:hAnsi="Candara" w:cs="Calibri Light"/>
                <w:bCs/>
                <w:noProof/>
                <w:sz w:val="20"/>
                <w:szCs w:val="20"/>
              </w:rPr>
              <w:t xml:space="preserve">: </w:t>
            </w:r>
            <w:r>
              <w:rPr>
                <w:rFonts w:ascii="Candara" w:hAnsi="Candara" w:cs="Calibri Light"/>
                <w:b/>
                <w:bCs/>
                <w:noProof/>
                <w:sz w:val="20"/>
                <w:szCs w:val="20"/>
              </w:rPr>
              <w:t>Pioneers and Perse</w:t>
            </w:r>
            <w:r w:rsidR="00EC3C9E">
              <w:rPr>
                <w:rFonts w:ascii="Candara" w:hAnsi="Candara" w:cs="Calibri Light"/>
                <w:b/>
                <w:bCs/>
                <w:noProof/>
                <w:sz w:val="20"/>
                <w:szCs w:val="20"/>
              </w:rPr>
              <w:t>verance</w:t>
            </w:r>
            <w:r w:rsidRPr="009871DC">
              <w:rPr>
                <w:rFonts w:ascii="Candara" w:hAnsi="Candara" w:cs="Calibri Light"/>
                <w:noProof/>
                <w:sz w:val="20"/>
                <w:szCs w:val="20"/>
              </w:rPr>
              <w:t xml:space="preserve">: </w:t>
            </w:r>
          </w:p>
          <w:p w14:paraId="731143DC" w14:textId="77777777" w:rsidR="00BD36CF" w:rsidRDefault="00D81D22" w:rsidP="00D81D22">
            <w:pPr>
              <w:spacing w:after="0"/>
              <w:jc w:val="right"/>
              <w:rPr>
                <w:rFonts w:ascii="Adobe Garamond Pro" w:hAnsi="Adobe Garamond Pro" w:cs="Calibri Light"/>
                <w:bCs/>
                <w:noProof/>
                <w:sz w:val="20"/>
                <w:szCs w:val="20"/>
              </w:rPr>
            </w:pPr>
            <w:r>
              <w:rPr>
                <w:rFonts w:ascii="Adobe Garamond Pro" w:hAnsi="Adobe Garamond Pro" w:cs="Calibri Light"/>
                <w:bCs/>
                <w:noProof/>
                <w:sz w:val="20"/>
                <w:szCs w:val="20"/>
              </w:rPr>
              <w:t xml:space="preserve">Musa Abdullahi Yousif Sha ed Din (Sudan); *Njoko David (DRC) EN / FR, Prophetess </w:t>
            </w:r>
            <w:r w:rsidRPr="00D5198F">
              <w:rPr>
                <w:rFonts w:ascii="Adobe Garamond Pro" w:hAnsi="Adobe Garamond Pro" w:cs="Calibri Light"/>
                <w:bCs/>
                <w:noProof/>
                <w:sz w:val="20"/>
                <w:szCs w:val="20"/>
              </w:rPr>
              <w:t>Natholomoa Jehu-Appiah</w:t>
            </w:r>
            <w:r w:rsidR="00A768A0">
              <w:rPr>
                <w:rFonts w:ascii="Adobe Garamond Pro" w:hAnsi="Adobe Garamond Pro" w:cs="Calibri Light"/>
                <w:bCs/>
                <w:noProof/>
                <w:sz w:val="20"/>
                <w:szCs w:val="20"/>
              </w:rPr>
              <w:t xml:space="preserve"> </w:t>
            </w:r>
            <w:r w:rsidR="00A768A0">
              <w:rPr>
                <w:rFonts w:ascii="Adobe Garamond Pro" w:hAnsi="Adobe Garamond Pro" w:cs="Calibri Light"/>
                <w:bCs/>
                <w:sz w:val="20"/>
                <w:szCs w:val="20"/>
              </w:rPr>
              <w:t>(Hannah Barnes)</w:t>
            </w:r>
            <w:r>
              <w:rPr>
                <w:rFonts w:ascii="Adobe Garamond Pro" w:hAnsi="Adobe Garamond Pro" w:cs="Calibri Light"/>
                <w:bCs/>
                <w:noProof/>
                <w:sz w:val="20"/>
                <w:szCs w:val="20"/>
              </w:rPr>
              <w:t xml:space="preserve"> (Ghana)</w:t>
            </w:r>
          </w:p>
          <w:p w14:paraId="135DC45E" w14:textId="4403A4D6" w:rsidR="007C5C2A" w:rsidRPr="000F0D2E" w:rsidRDefault="007C5C2A" w:rsidP="00D81D22">
            <w:pPr>
              <w:spacing w:after="0"/>
              <w:jc w:val="right"/>
              <w:rPr>
                <w:rFonts w:ascii="Adobe Garamond Pro" w:hAnsi="Adobe Garamond Pro"/>
              </w:rPr>
            </w:pPr>
          </w:p>
        </w:tc>
      </w:tr>
    </w:tbl>
    <w:p w14:paraId="17705BA7" w14:textId="7CDF091F" w:rsidR="00BD36CF" w:rsidRDefault="00D81D22" w:rsidP="00BD36CF">
      <w:pPr>
        <w:spacing w:after="0" w:line="240" w:lineRule="auto"/>
        <w:jc w:val="center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inline distT="0" distB="0" distL="0" distR="0" wp14:anchorId="136DF81B" wp14:editId="78654C0D">
            <wp:extent cx="3898232" cy="4677878"/>
            <wp:effectExtent l="0" t="0" r="7620" b="8890"/>
            <wp:docPr id="1777117966" name="Picture 1" descr="A map of africa with a pic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17966" name="Picture 1" descr="A map of africa with a picture of a pers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19" cy="469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6CF" w:rsidRPr="000F0D2E">
        <w:rPr>
          <w:rFonts w:ascii="Adobe Garamond Pro" w:hAnsi="Adobe Garamond Pro"/>
        </w:rPr>
        <w:br/>
      </w:r>
    </w:p>
    <w:p w14:paraId="5EE28CEC" w14:textId="17D8E164" w:rsidR="007F2F0B" w:rsidRPr="007F2F0B" w:rsidRDefault="00BD36CF" w:rsidP="00BD36CF">
      <w:pPr>
        <w:jc w:val="center"/>
        <w:rPr>
          <w:sz w:val="20"/>
          <w:szCs w:val="20"/>
        </w:rPr>
      </w:pPr>
      <w:r w:rsidRPr="00611ED5">
        <w:rPr>
          <w:rFonts w:ascii="Perpetua" w:hAnsi="Perpetua"/>
        </w:rPr>
        <w:t xml:space="preserve">A publication of the </w:t>
      </w:r>
      <w:r w:rsidRPr="00611ED5">
        <w:rPr>
          <w:rFonts w:ascii="Perpetua" w:hAnsi="Perpetua"/>
          <w:i/>
        </w:rPr>
        <w:t>Dictionary of</w:t>
      </w:r>
      <w:r w:rsidRPr="00611ED5">
        <w:rPr>
          <w:rFonts w:ascii="Perpetua" w:hAnsi="Perpetua"/>
        </w:rPr>
        <w:t xml:space="preserve"> </w:t>
      </w:r>
      <w:r w:rsidRPr="00611ED5">
        <w:rPr>
          <w:rFonts w:ascii="Perpetua" w:hAnsi="Perpetua"/>
          <w:i/>
        </w:rPr>
        <w:t>African Christian Biography</w:t>
      </w:r>
    </w:p>
    <w:sectPr w:rsidR="007F2F0B" w:rsidRPr="007F2F0B" w:rsidSect="0086492F">
      <w:footerReference w:type="default" r:id="rId11"/>
      <w:pgSz w:w="15840" w:h="12240" w:orient="landscape" w:code="1"/>
      <w:pgMar w:top="720" w:right="720" w:bottom="72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B655" w14:textId="77777777" w:rsidR="00287FEC" w:rsidRDefault="00287FEC" w:rsidP="00392F9E">
      <w:pPr>
        <w:spacing w:after="0" w:line="240" w:lineRule="auto"/>
      </w:pPr>
      <w:r>
        <w:separator/>
      </w:r>
    </w:p>
  </w:endnote>
  <w:endnote w:type="continuationSeparator" w:id="0">
    <w:p w14:paraId="4E2AB2AD" w14:textId="77777777" w:rsidR="00287FEC" w:rsidRDefault="00287FEC" w:rsidP="0039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thos Pro Regular">
    <w:panose1 w:val="04020505030E02020A04"/>
    <w:charset w:val="00"/>
    <w:family w:val="decorative"/>
    <w:notTrueType/>
    <w:pitch w:val="variable"/>
    <w:sig w:usb0="00000087" w:usb1="00000000" w:usb2="00000000" w:usb3="00000000" w:csb0="0000009B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B4D4" w14:textId="537FAD54" w:rsidR="002D5804" w:rsidRPr="002D5804" w:rsidRDefault="002D5804" w:rsidP="002D5804">
    <w:pPr>
      <w:pStyle w:val="Footer"/>
    </w:pPr>
    <w:r>
      <w:t xml:space="preserve">    </w:t>
    </w:r>
    <w:r>
      <w:tab/>
    </w:r>
    <w:r>
      <w:rPr>
        <w:rFonts w:ascii="Calibri Light" w:hAnsi="Calibri Light"/>
        <w:bCs/>
        <w:noProof/>
        <w:sz w:val="24"/>
        <w:szCs w:val="24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9339" w14:textId="77777777" w:rsidR="00287FEC" w:rsidRDefault="00287FEC" w:rsidP="00392F9E">
      <w:pPr>
        <w:spacing w:after="0" w:line="240" w:lineRule="auto"/>
      </w:pPr>
      <w:r>
        <w:separator/>
      </w:r>
    </w:p>
  </w:footnote>
  <w:footnote w:type="continuationSeparator" w:id="0">
    <w:p w14:paraId="5C78F652" w14:textId="77777777" w:rsidR="00287FEC" w:rsidRDefault="00287FEC" w:rsidP="00392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F0"/>
    <w:rsid w:val="0009672F"/>
    <w:rsid w:val="000F16F4"/>
    <w:rsid w:val="00100BC6"/>
    <w:rsid w:val="00104B8C"/>
    <w:rsid w:val="00167D65"/>
    <w:rsid w:val="001D3901"/>
    <w:rsid w:val="001D7CF6"/>
    <w:rsid w:val="001E4D76"/>
    <w:rsid w:val="001E7EDE"/>
    <w:rsid w:val="0022055E"/>
    <w:rsid w:val="00230E56"/>
    <w:rsid w:val="00232F59"/>
    <w:rsid w:val="00236502"/>
    <w:rsid w:val="00270B34"/>
    <w:rsid w:val="00287FEC"/>
    <w:rsid w:val="002C50FA"/>
    <w:rsid w:val="002D5804"/>
    <w:rsid w:val="002E06D0"/>
    <w:rsid w:val="00326D19"/>
    <w:rsid w:val="00392F9E"/>
    <w:rsid w:val="003B6F1B"/>
    <w:rsid w:val="003C5A2F"/>
    <w:rsid w:val="0041680A"/>
    <w:rsid w:val="004203F3"/>
    <w:rsid w:val="00460D11"/>
    <w:rsid w:val="00464429"/>
    <w:rsid w:val="00493BB1"/>
    <w:rsid w:val="004975DC"/>
    <w:rsid w:val="004B34FE"/>
    <w:rsid w:val="004B67C8"/>
    <w:rsid w:val="004C3398"/>
    <w:rsid w:val="004D530A"/>
    <w:rsid w:val="004E6B53"/>
    <w:rsid w:val="005041FA"/>
    <w:rsid w:val="00515372"/>
    <w:rsid w:val="00551863"/>
    <w:rsid w:val="00562889"/>
    <w:rsid w:val="0059559C"/>
    <w:rsid w:val="005B0166"/>
    <w:rsid w:val="00611ED5"/>
    <w:rsid w:val="006344D3"/>
    <w:rsid w:val="00640C74"/>
    <w:rsid w:val="00644672"/>
    <w:rsid w:val="00650CD8"/>
    <w:rsid w:val="006863D7"/>
    <w:rsid w:val="006E76BA"/>
    <w:rsid w:val="007B5BC1"/>
    <w:rsid w:val="007C5C2A"/>
    <w:rsid w:val="007E26DC"/>
    <w:rsid w:val="007F2F0B"/>
    <w:rsid w:val="008010F4"/>
    <w:rsid w:val="00811B3F"/>
    <w:rsid w:val="00846974"/>
    <w:rsid w:val="008579F6"/>
    <w:rsid w:val="0086492F"/>
    <w:rsid w:val="0089557D"/>
    <w:rsid w:val="00902018"/>
    <w:rsid w:val="00967349"/>
    <w:rsid w:val="0097550A"/>
    <w:rsid w:val="009A1E07"/>
    <w:rsid w:val="00A0497E"/>
    <w:rsid w:val="00A23654"/>
    <w:rsid w:val="00A35FD7"/>
    <w:rsid w:val="00A36F70"/>
    <w:rsid w:val="00A749E4"/>
    <w:rsid w:val="00A768A0"/>
    <w:rsid w:val="00A861B0"/>
    <w:rsid w:val="00A87589"/>
    <w:rsid w:val="00A93612"/>
    <w:rsid w:val="00A96FF8"/>
    <w:rsid w:val="00AB5A85"/>
    <w:rsid w:val="00AC147B"/>
    <w:rsid w:val="00AC637A"/>
    <w:rsid w:val="00AC67D1"/>
    <w:rsid w:val="00AE628B"/>
    <w:rsid w:val="00B054F0"/>
    <w:rsid w:val="00B26CF8"/>
    <w:rsid w:val="00B27334"/>
    <w:rsid w:val="00BA5402"/>
    <w:rsid w:val="00BD36CF"/>
    <w:rsid w:val="00CD3265"/>
    <w:rsid w:val="00D14536"/>
    <w:rsid w:val="00D14AD1"/>
    <w:rsid w:val="00D55CD1"/>
    <w:rsid w:val="00D62B47"/>
    <w:rsid w:val="00D812B8"/>
    <w:rsid w:val="00D81D22"/>
    <w:rsid w:val="00DA0AE3"/>
    <w:rsid w:val="00DE2804"/>
    <w:rsid w:val="00E15E5A"/>
    <w:rsid w:val="00E253BA"/>
    <w:rsid w:val="00E328F0"/>
    <w:rsid w:val="00E57C07"/>
    <w:rsid w:val="00E73FB9"/>
    <w:rsid w:val="00E87347"/>
    <w:rsid w:val="00EB6E42"/>
    <w:rsid w:val="00EC3C9E"/>
    <w:rsid w:val="00EC4051"/>
    <w:rsid w:val="00ED3E16"/>
    <w:rsid w:val="00EF335E"/>
    <w:rsid w:val="00EF6808"/>
    <w:rsid w:val="00F32329"/>
    <w:rsid w:val="00F653D7"/>
    <w:rsid w:val="00F65CB9"/>
    <w:rsid w:val="00F80799"/>
    <w:rsid w:val="00FE63B3"/>
    <w:rsid w:val="00FF2786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002FF"/>
  <w15:chartTrackingRefBased/>
  <w15:docId w15:val="{89572C31-ECD2-420E-9D63-B53E811C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2"/>
    <w:qFormat/>
    <w:rsid w:val="0097550A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C74"/>
    <w:rPr>
      <w:rFonts w:ascii="Palatino Linotype" w:hAnsi="Palatino Linotype"/>
    </w:rPr>
  </w:style>
  <w:style w:type="table" w:styleId="TableGrid">
    <w:name w:val="Table Grid"/>
    <w:basedOn w:val="TableNormal"/>
    <w:uiPriority w:val="59"/>
    <w:rsid w:val="00E3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9E"/>
  </w:style>
  <w:style w:type="paragraph" w:styleId="Footer">
    <w:name w:val="footer"/>
    <w:basedOn w:val="Normal"/>
    <w:link w:val="FooterChar"/>
    <w:uiPriority w:val="99"/>
    <w:unhideWhenUsed/>
    <w:rsid w:val="0039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9E"/>
  </w:style>
  <w:style w:type="character" w:styleId="Hyperlink">
    <w:name w:val="Hyperlink"/>
    <w:basedOn w:val="DefaultParagraphFont"/>
    <w:uiPriority w:val="99"/>
    <w:unhideWhenUsed/>
    <w:rsid w:val="007B5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cb.org/journa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Biography, Dictionary of</dc:creator>
  <cp:keywords/>
  <dc:description/>
  <cp:lastModifiedBy>Christian Biography, Dictionary of</cp:lastModifiedBy>
  <cp:revision>7</cp:revision>
  <cp:lastPrinted>2025-02-12T15:42:00Z</cp:lastPrinted>
  <dcterms:created xsi:type="dcterms:W3CDTF">2025-02-04T18:02:00Z</dcterms:created>
  <dcterms:modified xsi:type="dcterms:W3CDTF">2025-02-12T16:51:00Z</dcterms:modified>
</cp:coreProperties>
</file>