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090EDB" w14:textId="4E390D74" w:rsidR="00A861B0" w:rsidRDefault="00A861B0"/>
    <w:p w14:paraId="5D602EED" w14:textId="77777777" w:rsidR="00C5055F" w:rsidRDefault="00C5055F"/>
    <w:p w14:paraId="0999B32E" w14:textId="77777777" w:rsidR="002C2891" w:rsidRDefault="00401D63" w:rsidP="00401D63">
      <w:pPr>
        <w:jc w:val="center"/>
      </w:pPr>
      <w:r>
        <w:br/>
      </w:r>
    </w:p>
    <w:p w14:paraId="68C20FAD" w14:textId="77777777" w:rsidR="002C2891" w:rsidRDefault="002C2891" w:rsidP="00401D63">
      <w:pPr>
        <w:jc w:val="center"/>
      </w:pPr>
    </w:p>
    <w:p w14:paraId="7575A888" w14:textId="77777777" w:rsidR="002C2891" w:rsidRDefault="002C2891" w:rsidP="00401D63">
      <w:pPr>
        <w:jc w:val="center"/>
      </w:pPr>
    </w:p>
    <w:p w14:paraId="55CBFD2E" w14:textId="77777777" w:rsidR="002C2891" w:rsidRDefault="002C2891" w:rsidP="00401D63">
      <w:pPr>
        <w:jc w:val="center"/>
      </w:pPr>
    </w:p>
    <w:p w14:paraId="1C8B1A55" w14:textId="77777777" w:rsidR="002C2891" w:rsidRDefault="002C2891" w:rsidP="00401D63">
      <w:pPr>
        <w:jc w:val="center"/>
      </w:pPr>
    </w:p>
    <w:p w14:paraId="3DF3D11E" w14:textId="77777777" w:rsidR="002C2891" w:rsidRDefault="002C2891" w:rsidP="00401D63">
      <w:pPr>
        <w:jc w:val="center"/>
      </w:pPr>
    </w:p>
    <w:p w14:paraId="14BE7DD0" w14:textId="77777777" w:rsidR="002C2891" w:rsidRDefault="002C2891" w:rsidP="00401D63">
      <w:pPr>
        <w:jc w:val="center"/>
      </w:pPr>
    </w:p>
    <w:p w14:paraId="2F7530D4" w14:textId="77777777" w:rsidR="002C2891" w:rsidRDefault="002C2891" w:rsidP="00401D63">
      <w:pPr>
        <w:jc w:val="center"/>
      </w:pPr>
    </w:p>
    <w:p w14:paraId="2DA66322" w14:textId="77777777" w:rsidR="002C2891" w:rsidRDefault="002C2891" w:rsidP="00401D63">
      <w:pPr>
        <w:jc w:val="center"/>
      </w:pPr>
    </w:p>
    <w:p w14:paraId="250F1C2F" w14:textId="77777777" w:rsidR="002C2891" w:rsidRDefault="002C2891" w:rsidP="00401D63">
      <w:pPr>
        <w:jc w:val="center"/>
      </w:pPr>
    </w:p>
    <w:p w14:paraId="0632DC11" w14:textId="77777777" w:rsidR="002C2891" w:rsidRDefault="002C2891" w:rsidP="00401D63">
      <w:pPr>
        <w:jc w:val="center"/>
      </w:pPr>
    </w:p>
    <w:p w14:paraId="437B1F49" w14:textId="77777777" w:rsidR="002C2891" w:rsidRDefault="002C2891" w:rsidP="00401D63">
      <w:pPr>
        <w:jc w:val="center"/>
      </w:pPr>
    </w:p>
    <w:p w14:paraId="7D54D393" w14:textId="77777777" w:rsidR="002C2891" w:rsidRDefault="002C2891" w:rsidP="00401D63">
      <w:pPr>
        <w:jc w:val="center"/>
      </w:pPr>
    </w:p>
    <w:p w14:paraId="1BBE9F49" w14:textId="5CE9CD26" w:rsidR="002C2891" w:rsidRDefault="002C2891" w:rsidP="00401D63">
      <w:pPr>
        <w:jc w:val="center"/>
      </w:pPr>
    </w:p>
    <w:p w14:paraId="10700C11" w14:textId="358B92D0" w:rsidR="002C2891" w:rsidRDefault="002C2891" w:rsidP="00401D63">
      <w:pPr>
        <w:jc w:val="center"/>
      </w:pPr>
    </w:p>
    <w:p w14:paraId="468BF69A" w14:textId="77777777" w:rsidR="002C2891" w:rsidRDefault="002C2891" w:rsidP="00401D63">
      <w:pPr>
        <w:jc w:val="center"/>
      </w:pPr>
    </w:p>
    <w:p w14:paraId="2BFF44B8" w14:textId="3A459DAC" w:rsidR="00401D63" w:rsidRDefault="00A43535" w:rsidP="00401D63">
      <w:pPr>
        <w:jc w:val="center"/>
      </w:pPr>
      <w: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30"/>
      </w:tblGrid>
      <w:tr w:rsidR="00A43535" w14:paraId="75D81A26" w14:textId="77777777" w:rsidTr="00A43535">
        <w:tc>
          <w:tcPr>
            <w:tcW w:w="6830" w:type="dxa"/>
          </w:tcPr>
          <w:p w14:paraId="60A00476" w14:textId="5AB44165" w:rsidR="00A43535" w:rsidRPr="002C2891" w:rsidRDefault="00A43535" w:rsidP="002C2891">
            <w:pPr>
              <w:spacing w:after="0" w:line="240" w:lineRule="auto"/>
              <w:rPr>
                <w:rFonts w:ascii="Adobe Garamond Pro" w:hAnsi="Adobe Garamond Pro"/>
                <w:bCs/>
                <w:i/>
                <w:iCs/>
                <w:sz w:val="20"/>
                <w:szCs w:val="20"/>
                <w:lang w:val="en-CA"/>
              </w:rPr>
            </w:pPr>
            <w:r>
              <w:t>COVER PHOTO</w:t>
            </w:r>
            <w:r w:rsidR="002C2891">
              <w:t>S:</w:t>
            </w:r>
            <w:r w:rsidR="002C2891" w:rsidRPr="00974250">
              <w:rPr>
                <w:rFonts w:ascii="Adobe Garamond Pro" w:hAnsi="Adobe Garamond Pro"/>
                <w:bCs/>
                <w:i/>
                <w:iCs/>
                <w:sz w:val="20"/>
                <w:szCs w:val="20"/>
                <w:lang w:val="en-CA"/>
              </w:rPr>
              <w:t xml:space="preserve"> Jacob Modi Din as a prisoner of the colonial powers and Edward Mnganga</w:t>
            </w:r>
            <w:r w:rsidR="00984661">
              <w:rPr>
                <w:rFonts w:ascii="Adobe Garamond Pro" w:hAnsi="Adobe Garamond Pro"/>
                <w:bCs/>
                <w:i/>
                <w:iCs/>
                <w:sz w:val="20"/>
                <w:szCs w:val="20"/>
                <w:lang w:val="en-CA"/>
              </w:rPr>
              <w:t xml:space="preserve"> (</w:t>
            </w:r>
            <w:r w:rsidR="00984661">
              <w:rPr>
                <w:rFonts w:ascii="Adobe Garamond Pro" w:hAnsi="Adobe Garamond Pro"/>
                <w:bCs/>
                <w:sz w:val="20"/>
                <w:szCs w:val="20"/>
                <w:lang w:val="en-CA"/>
              </w:rPr>
              <w:t>R. Pindzié)</w:t>
            </w:r>
            <w:r w:rsidR="002C2891" w:rsidRPr="00974250">
              <w:rPr>
                <w:rFonts w:ascii="Adobe Garamond Pro" w:hAnsi="Adobe Garamond Pro"/>
                <w:bCs/>
                <w:i/>
                <w:iCs/>
                <w:sz w:val="20"/>
                <w:szCs w:val="20"/>
                <w:lang w:val="en-CA"/>
              </w:rPr>
              <w:t>, first Black Catholic priest of South Africa</w:t>
            </w:r>
            <w:r w:rsidR="00984661">
              <w:rPr>
                <w:rFonts w:ascii="Adobe Garamond Pro" w:hAnsi="Adobe Garamond Pro"/>
                <w:bCs/>
                <w:i/>
                <w:iCs/>
                <w:sz w:val="20"/>
                <w:szCs w:val="20"/>
                <w:lang w:val="en-CA"/>
              </w:rPr>
              <w:t xml:space="preserve"> (</w:t>
            </w:r>
            <w:r w:rsidR="00984661">
              <w:rPr>
                <w:rFonts w:ascii="Adobe Garamond Pro" w:hAnsi="Adobe Garamond Pro"/>
                <w:bCs/>
                <w:sz w:val="20"/>
                <w:szCs w:val="20"/>
                <w:lang w:val="en-CA"/>
              </w:rPr>
              <w:t>G. Mukuka)</w:t>
            </w:r>
            <w:r w:rsidR="002C2891">
              <w:rPr>
                <w:rFonts w:ascii="Adobe Garamond Pro" w:hAnsi="Adobe Garamond Pro"/>
                <w:bCs/>
                <w:i/>
                <w:iCs/>
                <w:sz w:val="20"/>
                <w:szCs w:val="20"/>
                <w:lang w:val="en-CA"/>
              </w:rPr>
              <w:t>.</w:t>
            </w:r>
          </w:p>
        </w:tc>
      </w:tr>
    </w:tbl>
    <w:p w14:paraId="34E2B5BA" w14:textId="786281C0" w:rsidR="00401D63" w:rsidRDefault="00401D63"/>
    <w:tbl>
      <w:tblPr>
        <w:tblStyle w:val="TableGrid"/>
        <w:tblW w:w="639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0"/>
        <w:gridCol w:w="3420"/>
      </w:tblGrid>
      <w:tr w:rsidR="00A43535" w:rsidRPr="000F0D2E" w14:paraId="14860D5E" w14:textId="77777777" w:rsidTr="00D014A2">
        <w:trPr>
          <w:trHeight w:val="2035"/>
          <w:jc w:val="center"/>
        </w:trPr>
        <w:tc>
          <w:tcPr>
            <w:tcW w:w="2970" w:type="dxa"/>
          </w:tcPr>
          <w:p w14:paraId="239A6D20" w14:textId="77777777" w:rsidR="00A43535" w:rsidRPr="00807825" w:rsidRDefault="00A43535" w:rsidP="00D014A2">
            <w:pPr>
              <w:rPr>
                <w:rFonts w:ascii="Lithos Pro Regular" w:hAnsi="Lithos Pro Regular"/>
              </w:rPr>
            </w:pPr>
            <w:r w:rsidRPr="000F0D2E">
              <w:rPr>
                <w:rFonts w:ascii="Adobe Garamond Pro" w:eastAsia="Times New Roman" w:hAnsi="Adobe Garamond Pro" w:cs="Times New Roman"/>
                <w:sz w:val="36"/>
                <w:szCs w:val="36"/>
              </w:rPr>
              <w:br w:type="page"/>
            </w:r>
            <w:r w:rsidRPr="00807825">
              <w:rPr>
                <w:rFonts w:ascii="Lithos Pro Regular" w:hAnsi="Lithos Pro Regular"/>
                <w:bCs/>
                <w:noProof/>
                <w:sz w:val="44"/>
                <w:szCs w:val="44"/>
              </w:rPr>
              <w:t>J</w:t>
            </w:r>
            <w:r w:rsidRPr="00807825">
              <w:rPr>
                <w:rFonts w:ascii="Lithos Pro Regular" w:hAnsi="Lithos Pro Regular"/>
                <w:bCs/>
                <w:noProof/>
                <w:sz w:val="36"/>
                <w:szCs w:val="36"/>
              </w:rPr>
              <w:t xml:space="preserve">ournal </w:t>
            </w:r>
            <w:r w:rsidRPr="004A422D">
              <w:rPr>
                <w:rFonts w:ascii="Lithos Pro Regular" w:hAnsi="Lithos Pro Regular"/>
                <w:bCs/>
                <w:noProof/>
                <w:sz w:val="28"/>
                <w:szCs w:val="28"/>
              </w:rPr>
              <w:t>of</w:t>
            </w:r>
            <w:r w:rsidRPr="00807825">
              <w:rPr>
                <w:rFonts w:ascii="Lithos Pro Regular" w:hAnsi="Lithos Pro Regular"/>
                <w:bCs/>
                <w:noProof/>
                <w:sz w:val="40"/>
                <w:szCs w:val="40"/>
              </w:rPr>
              <w:br/>
            </w:r>
            <w:r w:rsidRPr="00807825">
              <w:rPr>
                <w:rFonts w:ascii="Lithos Pro Regular" w:hAnsi="Lithos Pro Regular"/>
                <w:bCs/>
                <w:noProof/>
                <w:sz w:val="48"/>
                <w:szCs w:val="48"/>
              </w:rPr>
              <w:t xml:space="preserve"> </w:t>
            </w:r>
            <w:r w:rsidRPr="00807825">
              <w:rPr>
                <w:rFonts w:ascii="Lithos Pro Regular" w:hAnsi="Lithos Pro Regular"/>
                <w:bCs/>
                <w:noProof/>
                <w:sz w:val="44"/>
                <w:szCs w:val="44"/>
              </w:rPr>
              <w:t>A</w:t>
            </w:r>
            <w:r w:rsidRPr="00807825">
              <w:rPr>
                <w:rFonts w:ascii="Lithos Pro Regular" w:hAnsi="Lithos Pro Regular"/>
                <w:bCs/>
                <w:noProof/>
                <w:sz w:val="36"/>
                <w:szCs w:val="36"/>
              </w:rPr>
              <w:t>frican</w:t>
            </w:r>
            <w:r w:rsidRPr="00807825">
              <w:rPr>
                <w:rFonts w:ascii="Lithos Pro Regular" w:hAnsi="Lithos Pro Regular"/>
                <w:bCs/>
                <w:noProof/>
                <w:sz w:val="40"/>
                <w:szCs w:val="40"/>
              </w:rPr>
              <w:br/>
            </w:r>
            <w:r w:rsidRPr="00807825">
              <w:rPr>
                <w:rFonts w:ascii="Lithos Pro Regular" w:hAnsi="Lithos Pro Regular"/>
                <w:bCs/>
                <w:noProof/>
                <w:sz w:val="48"/>
                <w:szCs w:val="48"/>
              </w:rPr>
              <w:t xml:space="preserve">  </w:t>
            </w:r>
            <w:r w:rsidRPr="00807825">
              <w:rPr>
                <w:rFonts w:ascii="Lithos Pro Regular" w:hAnsi="Lithos Pro Regular"/>
                <w:bCs/>
                <w:noProof/>
                <w:sz w:val="44"/>
                <w:szCs w:val="44"/>
              </w:rPr>
              <w:t>C</w:t>
            </w:r>
            <w:r w:rsidRPr="00807825">
              <w:rPr>
                <w:rFonts w:ascii="Lithos Pro Regular" w:hAnsi="Lithos Pro Regular"/>
                <w:bCs/>
                <w:noProof/>
                <w:sz w:val="36"/>
                <w:szCs w:val="36"/>
              </w:rPr>
              <w:t>hristian</w:t>
            </w:r>
            <w:r w:rsidRPr="00807825">
              <w:rPr>
                <w:rFonts w:ascii="Lithos Pro Regular" w:hAnsi="Lithos Pro Regular"/>
                <w:bCs/>
                <w:noProof/>
                <w:sz w:val="40"/>
                <w:szCs w:val="40"/>
              </w:rPr>
              <w:br/>
            </w:r>
            <w:r w:rsidRPr="00807825">
              <w:rPr>
                <w:rFonts w:ascii="Lithos Pro Regular" w:hAnsi="Lithos Pro Regular"/>
                <w:bCs/>
                <w:noProof/>
                <w:sz w:val="48"/>
                <w:szCs w:val="48"/>
              </w:rPr>
              <w:t xml:space="preserve">  </w:t>
            </w:r>
            <w:r w:rsidRPr="00807825">
              <w:rPr>
                <w:rFonts w:ascii="Lithos Pro Regular" w:hAnsi="Lithos Pro Regular"/>
                <w:bCs/>
                <w:noProof/>
                <w:sz w:val="44"/>
                <w:szCs w:val="44"/>
              </w:rPr>
              <w:t>B</w:t>
            </w:r>
            <w:r w:rsidRPr="00807825">
              <w:rPr>
                <w:rFonts w:ascii="Lithos Pro Regular" w:hAnsi="Lithos Pro Regular"/>
                <w:bCs/>
                <w:noProof/>
                <w:sz w:val="36"/>
                <w:szCs w:val="36"/>
              </w:rPr>
              <w:t>iography</w:t>
            </w:r>
          </w:p>
        </w:tc>
        <w:tc>
          <w:tcPr>
            <w:tcW w:w="3420" w:type="dxa"/>
          </w:tcPr>
          <w:p w14:paraId="76592296" w14:textId="7692EED0" w:rsidR="00A43535" w:rsidRPr="00525DF5" w:rsidRDefault="00A43535" w:rsidP="00D014A2">
            <w:pPr>
              <w:spacing w:after="0"/>
              <w:jc w:val="right"/>
              <w:rPr>
                <w:rFonts w:ascii="Calibri Light" w:hAnsi="Calibri Light" w:cs="Calibri Light"/>
                <w:b/>
                <w:bCs/>
                <w:noProof/>
              </w:rPr>
            </w:pPr>
            <w:r>
              <w:rPr>
                <w:rFonts w:ascii="Calibri Light" w:hAnsi="Calibri Light" w:cs="Calibri Light"/>
                <w:b/>
                <w:bCs/>
                <w:noProof/>
              </w:rPr>
              <w:t xml:space="preserve">Vol. 6, No. </w:t>
            </w:r>
            <w:r w:rsidR="002C2891">
              <w:rPr>
                <w:rFonts w:ascii="Calibri Light" w:hAnsi="Calibri Light" w:cs="Calibri Light"/>
                <w:b/>
                <w:bCs/>
                <w:noProof/>
              </w:rPr>
              <w:t>3</w:t>
            </w:r>
            <w:r w:rsidRPr="00525DF5">
              <w:rPr>
                <w:rFonts w:ascii="Calibri Light" w:hAnsi="Calibri Light" w:cs="Calibri Light"/>
                <w:b/>
                <w:bCs/>
                <w:noProof/>
              </w:rPr>
              <w:t xml:space="preserve"> (</w:t>
            </w:r>
            <w:r w:rsidR="002C2891">
              <w:rPr>
                <w:rFonts w:ascii="Calibri Light" w:hAnsi="Calibri Light" w:cs="Calibri Light"/>
                <w:b/>
                <w:bCs/>
                <w:noProof/>
              </w:rPr>
              <w:t>July</w:t>
            </w:r>
            <w:r>
              <w:rPr>
                <w:rFonts w:ascii="Calibri Light" w:hAnsi="Calibri Light" w:cs="Calibri Light"/>
                <w:b/>
                <w:bCs/>
                <w:noProof/>
              </w:rPr>
              <w:t xml:space="preserve"> 2021</w:t>
            </w:r>
            <w:r w:rsidRPr="00525DF5">
              <w:rPr>
                <w:rFonts w:ascii="Calibri Light" w:hAnsi="Calibri Light" w:cs="Calibri Light"/>
                <w:b/>
                <w:bCs/>
                <w:noProof/>
              </w:rPr>
              <w:t>)</w:t>
            </w:r>
          </w:p>
          <w:p w14:paraId="5490DD03" w14:textId="77777777" w:rsidR="00A43535" w:rsidRPr="00525DF5" w:rsidRDefault="00A43535" w:rsidP="00D014A2">
            <w:pPr>
              <w:spacing w:after="0"/>
              <w:jc w:val="right"/>
              <w:rPr>
                <w:rFonts w:ascii="Calibri Light" w:hAnsi="Calibri Light" w:cs="Calibri Light"/>
                <w:b/>
                <w:bCs/>
                <w:noProof/>
              </w:rPr>
            </w:pPr>
          </w:p>
          <w:p w14:paraId="359C8473" w14:textId="77777777" w:rsidR="002C2891" w:rsidRPr="002C2891" w:rsidRDefault="002C2891" w:rsidP="002C2891">
            <w:pPr>
              <w:spacing w:after="0"/>
              <w:jc w:val="right"/>
              <w:rPr>
                <w:rFonts w:asciiTheme="majorHAnsi" w:hAnsiTheme="majorHAnsi" w:cstheme="majorHAnsi"/>
                <w:bCs/>
                <w:noProof/>
                <w:sz w:val="20"/>
                <w:szCs w:val="20"/>
              </w:rPr>
            </w:pPr>
            <w:r w:rsidRPr="002C2891">
              <w:rPr>
                <w:rFonts w:asciiTheme="majorHAnsi" w:hAnsiTheme="majorHAnsi" w:cstheme="majorHAnsi"/>
                <w:b/>
                <w:bCs/>
                <w:noProof/>
                <w:sz w:val="20"/>
                <w:szCs w:val="20"/>
              </w:rPr>
              <w:t>Focus</w:t>
            </w:r>
            <w:r w:rsidRPr="002C2891">
              <w:rPr>
                <w:rFonts w:asciiTheme="majorHAnsi" w:hAnsiTheme="majorHAnsi" w:cstheme="majorHAnsi"/>
                <w:bCs/>
                <w:noProof/>
                <w:sz w:val="20"/>
                <w:szCs w:val="20"/>
              </w:rPr>
              <w:t xml:space="preserve">: </w:t>
            </w:r>
            <w:r w:rsidRPr="002C2891">
              <w:rPr>
                <w:rFonts w:asciiTheme="majorHAnsi" w:hAnsiTheme="majorHAnsi" w:cstheme="majorHAnsi"/>
                <w:noProof/>
                <w:sz w:val="20"/>
                <w:szCs w:val="20"/>
              </w:rPr>
              <w:t>Project Luke Scholar</w:t>
            </w:r>
            <w:r w:rsidRPr="002C2891">
              <w:rPr>
                <w:rFonts w:asciiTheme="majorHAnsi" w:hAnsiTheme="majorHAnsi" w:cstheme="majorHAnsi"/>
                <w:bCs/>
                <w:noProof/>
                <w:sz w:val="20"/>
                <w:szCs w:val="20"/>
              </w:rPr>
              <w:t xml:space="preserve"> </w:t>
            </w:r>
          </w:p>
          <w:p w14:paraId="23EEA03D" w14:textId="5DA2A9C2" w:rsidR="00A43535" w:rsidRPr="000F0D2E" w:rsidRDefault="002C2891" w:rsidP="002C2891">
            <w:pPr>
              <w:spacing w:after="0"/>
              <w:jc w:val="right"/>
              <w:rPr>
                <w:rFonts w:ascii="Adobe Garamond Pro" w:hAnsi="Adobe Garamond Pro"/>
              </w:rPr>
            </w:pPr>
            <w:r w:rsidRPr="002C2891">
              <w:rPr>
                <w:rFonts w:asciiTheme="majorHAnsi" w:hAnsiTheme="majorHAnsi" w:cstheme="majorHAnsi"/>
                <w:bCs/>
                <w:noProof/>
                <w:sz w:val="20"/>
                <w:szCs w:val="20"/>
              </w:rPr>
              <w:t>Biographies (1999-2011)</w:t>
            </w:r>
            <w:r w:rsidR="00B86280">
              <w:rPr>
                <w:rFonts w:asciiTheme="majorHAnsi" w:hAnsiTheme="majorHAnsi" w:cstheme="majorHAnsi"/>
                <w:bCs/>
                <w:noProof/>
                <w:sz w:val="20"/>
                <w:szCs w:val="20"/>
              </w:rPr>
              <w:br/>
              <w:t>BILINGUAL ISSUE</w:t>
            </w:r>
            <w:r w:rsidR="00A43535" w:rsidRPr="000F0D2E">
              <w:rPr>
                <w:rFonts w:ascii="Adobe Garamond Pro" w:hAnsi="Adobe Garamond Pro" w:cs="Calibri Light"/>
                <w:bCs/>
                <w:noProof/>
                <w:sz w:val="20"/>
                <w:szCs w:val="20"/>
              </w:rPr>
              <w:br/>
            </w:r>
          </w:p>
        </w:tc>
      </w:tr>
    </w:tbl>
    <w:p w14:paraId="789F315B" w14:textId="0C64E7E4" w:rsidR="00967349" w:rsidRPr="009A7C77" w:rsidRDefault="002C2891" w:rsidP="0009672F">
      <w:pPr>
        <w:spacing w:after="0" w:line="240" w:lineRule="auto"/>
        <w:jc w:val="center"/>
        <w:rPr>
          <w:rFonts w:ascii="Adobe Garamond Pro" w:hAnsi="Adobe Garamond Pro"/>
          <w:i/>
        </w:rPr>
      </w:pPr>
      <w:r>
        <w:rPr>
          <w:rFonts w:ascii="Adobe Garamond Pro" w:hAnsi="Adobe Garamond Pro"/>
          <w:noProof/>
        </w:rPr>
        <w:drawing>
          <wp:inline distT="0" distB="0" distL="0" distR="0" wp14:anchorId="1620BCCB" wp14:editId="1DA9446D">
            <wp:extent cx="3804612" cy="4565534"/>
            <wp:effectExtent l="0" t="0" r="5715" b="6985"/>
            <wp:docPr id="2" name="Picture 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8836" cy="457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3535" w:rsidRPr="000F0D2E">
        <w:rPr>
          <w:rFonts w:ascii="Adobe Garamond Pro" w:hAnsi="Adobe Garamond Pro"/>
        </w:rPr>
        <w:br/>
      </w:r>
      <w:r w:rsidR="00A43535" w:rsidRPr="000F0D2E">
        <w:rPr>
          <w:rFonts w:ascii="Adobe Garamond Pro" w:hAnsi="Adobe Garamond Pro"/>
        </w:rPr>
        <w:br/>
        <w:t xml:space="preserve">A publication of the </w:t>
      </w:r>
      <w:r w:rsidR="00A43535" w:rsidRPr="000F0D2E">
        <w:rPr>
          <w:rFonts w:ascii="Adobe Garamond Pro" w:hAnsi="Adobe Garamond Pro"/>
          <w:i/>
        </w:rPr>
        <w:t>Dictionary of African Christian Biogr</w:t>
      </w:r>
      <w:r w:rsidR="00A43535">
        <w:rPr>
          <w:rFonts w:ascii="Adobe Garamond Pro" w:hAnsi="Adobe Garamond Pro"/>
          <w:i/>
        </w:rPr>
        <w:t>aphy</w:t>
      </w:r>
    </w:p>
    <w:sectPr w:rsidR="00967349" w:rsidRPr="009A7C77" w:rsidSect="003B6F1B">
      <w:pgSz w:w="15840" w:h="12240" w:orient="landscape" w:code="1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Garamond Pro">
    <w:panose1 w:val="02020502060506020403"/>
    <w:charset w:val="00"/>
    <w:family w:val="roman"/>
    <w:notTrueType/>
    <w:pitch w:val="variable"/>
    <w:sig w:usb0="00000007" w:usb1="00000001" w:usb2="00000000" w:usb3="00000000" w:csb0="00000093" w:csb1="00000000"/>
  </w:font>
  <w:font w:name="Lithos Pro Regular">
    <w:panose1 w:val="04020505030E02020A04"/>
    <w:charset w:val="00"/>
    <w:family w:val="decorative"/>
    <w:notTrueType/>
    <w:pitch w:val="variable"/>
    <w:sig w:usb0="00000087" w:usb1="00000000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16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8F0"/>
    <w:rsid w:val="00004D82"/>
    <w:rsid w:val="0009672F"/>
    <w:rsid w:val="001E4D76"/>
    <w:rsid w:val="00246B4C"/>
    <w:rsid w:val="002C2891"/>
    <w:rsid w:val="002C50FA"/>
    <w:rsid w:val="002E06D0"/>
    <w:rsid w:val="002E1163"/>
    <w:rsid w:val="002F23F5"/>
    <w:rsid w:val="003B6F1B"/>
    <w:rsid w:val="00401D63"/>
    <w:rsid w:val="004B67C8"/>
    <w:rsid w:val="004C3398"/>
    <w:rsid w:val="004D530A"/>
    <w:rsid w:val="004E6B53"/>
    <w:rsid w:val="00640C74"/>
    <w:rsid w:val="006863D7"/>
    <w:rsid w:val="006E76BA"/>
    <w:rsid w:val="007A04F8"/>
    <w:rsid w:val="008F7BC4"/>
    <w:rsid w:val="00967349"/>
    <w:rsid w:val="0097550A"/>
    <w:rsid w:val="00984661"/>
    <w:rsid w:val="009A7C77"/>
    <w:rsid w:val="009D31E2"/>
    <w:rsid w:val="00A43535"/>
    <w:rsid w:val="00A861B0"/>
    <w:rsid w:val="00AC147B"/>
    <w:rsid w:val="00B86280"/>
    <w:rsid w:val="00C5055F"/>
    <w:rsid w:val="00C7510C"/>
    <w:rsid w:val="00D14536"/>
    <w:rsid w:val="00E328F0"/>
    <w:rsid w:val="00E87347"/>
    <w:rsid w:val="00EB6E42"/>
    <w:rsid w:val="00ED2FF2"/>
    <w:rsid w:val="00F65CB9"/>
    <w:rsid w:val="00FE63B3"/>
    <w:rsid w:val="00FF6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16EC39"/>
  <w15:chartTrackingRefBased/>
  <w15:docId w15:val="{89572C31-ECD2-420E-9D63-B53E811C8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2"/>
    <w:qFormat/>
    <w:rsid w:val="0097550A"/>
    <w:pPr>
      <w:spacing w:after="160" w:line="259" w:lineRule="auto"/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40C74"/>
    <w:rPr>
      <w:rFonts w:ascii="Palatino Linotype" w:hAnsi="Palatino Linotype"/>
    </w:rPr>
  </w:style>
  <w:style w:type="table" w:styleId="TableGrid">
    <w:name w:val="Table Grid"/>
    <w:basedOn w:val="TableNormal"/>
    <w:uiPriority w:val="39"/>
    <w:rsid w:val="00E328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2E1163"/>
    <w:rPr>
      <w:i/>
      <w:iCs/>
    </w:rPr>
  </w:style>
  <w:style w:type="character" w:styleId="Hyperlink">
    <w:name w:val="Hyperlink"/>
    <w:basedOn w:val="DefaultParagraphFont"/>
    <w:uiPriority w:val="99"/>
    <w:unhideWhenUsed/>
    <w:rsid w:val="00401D6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01D6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01D6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60</Words>
  <Characters>328</Characters>
  <Application>Microsoft Office Word</Application>
  <DocSecurity>0</DocSecurity>
  <Lines>46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Boston University</Company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Biography, Dictionary of</dc:creator>
  <cp:keywords/>
  <dc:description/>
  <cp:lastModifiedBy>Christian Biography, Dictionary of</cp:lastModifiedBy>
  <cp:revision>5</cp:revision>
  <dcterms:created xsi:type="dcterms:W3CDTF">2021-07-15T20:21:00Z</dcterms:created>
  <dcterms:modified xsi:type="dcterms:W3CDTF">2021-07-17T18:35:00Z</dcterms:modified>
</cp:coreProperties>
</file>