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C9FB9" w14:textId="09352F8F" w:rsidR="000F16F4" w:rsidRDefault="00161D02" w:rsidP="002D5804">
      <w:pPr>
        <w:jc w:val="center"/>
        <w:rPr>
          <w:sz w:val="20"/>
          <w:szCs w:val="20"/>
        </w:rPr>
      </w:pPr>
      <w:r w:rsidRPr="00161D02">
        <w:rPr>
          <w:rFonts w:ascii="Candara" w:hAnsi="Candara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1EDBCF54" wp14:editId="6BAD9F56">
            <wp:simplePos x="0" y="0"/>
            <wp:positionH relativeFrom="column">
              <wp:posOffset>447675</wp:posOffset>
            </wp:positionH>
            <wp:positionV relativeFrom="paragraph">
              <wp:posOffset>104775</wp:posOffset>
            </wp:positionV>
            <wp:extent cx="3189605" cy="4267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C6725" w14:textId="41DE6CED" w:rsidR="000F16F4" w:rsidRDefault="000F16F4" w:rsidP="002D5804">
      <w:pPr>
        <w:jc w:val="center"/>
        <w:rPr>
          <w:sz w:val="20"/>
          <w:szCs w:val="20"/>
        </w:rPr>
      </w:pPr>
    </w:p>
    <w:p w14:paraId="11573B67" w14:textId="18292B8B" w:rsidR="000F16F4" w:rsidRDefault="000F16F4" w:rsidP="002D5804">
      <w:pPr>
        <w:jc w:val="center"/>
        <w:rPr>
          <w:rFonts w:ascii="Candara" w:hAnsi="Candara"/>
          <w:sz w:val="18"/>
          <w:szCs w:val="18"/>
        </w:rPr>
      </w:pPr>
    </w:p>
    <w:p w14:paraId="29BEAB92" w14:textId="7B83C54E" w:rsidR="00B431FC" w:rsidRDefault="00B431FC" w:rsidP="002D5804">
      <w:pPr>
        <w:jc w:val="center"/>
        <w:rPr>
          <w:rFonts w:ascii="Candara" w:hAnsi="Candara"/>
          <w:sz w:val="18"/>
          <w:szCs w:val="18"/>
        </w:rPr>
      </w:pPr>
    </w:p>
    <w:p w14:paraId="3AC387CC" w14:textId="3EA2B83E" w:rsidR="00B431FC" w:rsidRDefault="00B431FC" w:rsidP="002D5804">
      <w:pPr>
        <w:jc w:val="center"/>
        <w:rPr>
          <w:rFonts w:ascii="Candara" w:hAnsi="Candara"/>
          <w:sz w:val="18"/>
          <w:szCs w:val="18"/>
        </w:rPr>
      </w:pPr>
    </w:p>
    <w:p w14:paraId="1F60041D" w14:textId="4797F902" w:rsidR="00B431FC" w:rsidRDefault="00633A32" w:rsidP="002D5804">
      <w:pPr>
        <w:jc w:val="center"/>
        <w:rPr>
          <w:rFonts w:ascii="Candara" w:hAnsi="Candara"/>
          <w:sz w:val="18"/>
          <w:szCs w:val="18"/>
        </w:rPr>
      </w:pPr>
      <w:r>
        <w:rPr>
          <w:rFonts w:ascii="Adobe Garamond Pro" w:hAnsi="Adobe Garamond Pro"/>
          <w:noProof/>
        </w:rPr>
        <w:drawing>
          <wp:anchor distT="0" distB="0" distL="114300" distR="114300" simplePos="0" relativeHeight="251661312" behindDoc="0" locked="0" layoutInCell="1" allowOverlap="1" wp14:anchorId="694559A4" wp14:editId="14A0653C">
            <wp:simplePos x="0" y="0"/>
            <wp:positionH relativeFrom="page">
              <wp:posOffset>5629275</wp:posOffset>
            </wp:positionH>
            <wp:positionV relativeFrom="paragraph">
              <wp:posOffset>198755</wp:posOffset>
            </wp:positionV>
            <wp:extent cx="3867150" cy="4676775"/>
            <wp:effectExtent l="0" t="0" r="0" b="0"/>
            <wp:wrapSquare wrapText="bothSides"/>
            <wp:docPr id="14" name="Picture 14" descr="A map of africa with a picture of two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map of africa with a picture of two peopl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9443E" w14:textId="77777777" w:rsidR="00B431FC" w:rsidRDefault="00B431FC" w:rsidP="002D5804">
      <w:pPr>
        <w:jc w:val="center"/>
        <w:rPr>
          <w:rFonts w:ascii="Candara" w:hAnsi="Candara"/>
          <w:sz w:val="18"/>
          <w:szCs w:val="18"/>
        </w:rPr>
      </w:pPr>
    </w:p>
    <w:p w14:paraId="058E548C" w14:textId="77777777" w:rsidR="00B431FC" w:rsidRDefault="00B431FC" w:rsidP="002D5804">
      <w:pPr>
        <w:jc w:val="center"/>
        <w:rPr>
          <w:rFonts w:ascii="Candara" w:hAnsi="Candara"/>
          <w:sz w:val="18"/>
          <w:szCs w:val="18"/>
        </w:rPr>
      </w:pPr>
    </w:p>
    <w:p w14:paraId="1580214D" w14:textId="77777777" w:rsidR="00B431FC" w:rsidRDefault="00B431FC" w:rsidP="002D5804">
      <w:pPr>
        <w:jc w:val="center"/>
        <w:rPr>
          <w:rFonts w:ascii="Candara" w:hAnsi="Candara"/>
          <w:sz w:val="18"/>
          <w:szCs w:val="18"/>
        </w:rPr>
      </w:pPr>
    </w:p>
    <w:p w14:paraId="272D25B7" w14:textId="77777777" w:rsidR="00B431FC" w:rsidRDefault="00B431FC" w:rsidP="002D5804">
      <w:pPr>
        <w:jc w:val="center"/>
        <w:rPr>
          <w:sz w:val="20"/>
          <w:szCs w:val="20"/>
        </w:rPr>
      </w:pPr>
    </w:p>
    <w:p w14:paraId="2B7CC47C" w14:textId="0059BBA8" w:rsidR="000F16F4" w:rsidRDefault="000F16F4" w:rsidP="002D5804">
      <w:pPr>
        <w:jc w:val="center"/>
        <w:rPr>
          <w:sz w:val="20"/>
          <w:szCs w:val="20"/>
        </w:rPr>
      </w:pPr>
    </w:p>
    <w:p w14:paraId="0D80D355" w14:textId="137AEF5B" w:rsidR="000F16F4" w:rsidRDefault="000F16F4" w:rsidP="002D5804">
      <w:pPr>
        <w:jc w:val="center"/>
        <w:rPr>
          <w:sz w:val="20"/>
          <w:szCs w:val="20"/>
        </w:rPr>
      </w:pPr>
    </w:p>
    <w:p w14:paraId="6E3D366B" w14:textId="0D049E66" w:rsidR="000F16F4" w:rsidRDefault="000F16F4" w:rsidP="002D5804">
      <w:pPr>
        <w:jc w:val="center"/>
        <w:rPr>
          <w:sz w:val="20"/>
          <w:szCs w:val="20"/>
        </w:rPr>
      </w:pPr>
    </w:p>
    <w:p w14:paraId="053D624F" w14:textId="77777777" w:rsidR="000F16F4" w:rsidRDefault="000F16F4" w:rsidP="002D5804">
      <w:pPr>
        <w:jc w:val="center"/>
        <w:rPr>
          <w:sz w:val="20"/>
          <w:szCs w:val="20"/>
        </w:rPr>
      </w:pPr>
    </w:p>
    <w:p w14:paraId="2C029B0F" w14:textId="77777777" w:rsidR="009C175C" w:rsidRDefault="009C175C" w:rsidP="002D5804">
      <w:pPr>
        <w:jc w:val="center"/>
        <w:rPr>
          <w:sz w:val="20"/>
          <w:szCs w:val="20"/>
        </w:rPr>
      </w:pPr>
    </w:p>
    <w:p w14:paraId="7F9290A7" w14:textId="77777777" w:rsidR="009C175C" w:rsidRDefault="009C175C" w:rsidP="002D5804">
      <w:pPr>
        <w:jc w:val="center"/>
        <w:rPr>
          <w:sz w:val="20"/>
          <w:szCs w:val="20"/>
        </w:rPr>
      </w:pPr>
    </w:p>
    <w:p w14:paraId="6CCC692B" w14:textId="77777777" w:rsidR="009C175C" w:rsidRDefault="009C175C" w:rsidP="002D5804">
      <w:pPr>
        <w:jc w:val="center"/>
        <w:rPr>
          <w:sz w:val="20"/>
          <w:szCs w:val="20"/>
        </w:rPr>
      </w:pPr>
    </w:p>
    <w:p w14:paraId="4D0A73C9" w14:textId="13C8F50A" w:rsidR="000F16F4" w:rsidRDefault="00161D02" w:rsidP="002D5804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Allison Mary Howell (1951-2023), in front of her home in </w:t>
      </w:r>
      <w:r>
        <w:rPr>
          <w:sz w:val="20"/>
          <w:szCs w:val="20"/>
        </w:rPr>
        <w:br/>
        <w:t>Oyarifa, Ghana</w:t>
      </w:r>
    </w:p>
    <w:p w14:paraId="51E1AACF" w14:textId="5962B185" w:rsidR="000F16F4" w:rsidRDefault="000F16F4" w:rsidP="002D5804">
      <w:pPr>
        <w:jc w:val="center"/>
        <w:rPr>
          <w:sz w:val="20"/>
          <w:szCs w:val="20"/>
        </w:rPr>
      </w:pPr>
    </w:p>
    <w:tbl>
      <w:tblPr>
        <w:tblStyle w:val="TableGrid"/>
        <w:tblW w:w="6210" w:type="dxa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4320"/>
        <w:gridCol w:w="990"/>
      </w:tblGrid>
      <w:tr w:rsidR="000F16F4" w14:paraId="125529DC" w14:textId="77777777" w:rsidTr="000F16F4">
        <w:trPr>
          <w:trHeight w:val="1304"/>
        </w:trPr>
        <w:tc>
          <w:tcPr>
            <w:tcW w:w="900" w:type="dxa"/>
            <w:tcMar>
              <w:left w:w="115" w:type="dxa"/>
              <w:right w:w="115" w:type="dxa"/>
            </w:tcMar>
          </w:tcPr>
          <w:p w14:paraId="65288076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</w:pPr>
          </w:p>
          <w:p w14:paraId="5DD51E82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</w:pPr>
          </w:p>
          <w:p w14:paraId="540053CB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inline distT="0" distB="0" distL="0" distR="0" wp14:anchorId="6833A9B9" wp14:editId="2102FF04">
                  <wp:extent cx="513835" cy="509588"/>
                  <wp:effectExtent l="0" t="0" r="635" b="5080"/>
                  <wp:docPr id="8" name="Picture 8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logo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273" cy="51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  <w:tcMar>
              <w:left w:w="115" w:type="dxa"/>
              <w:right w:w="115" w:type="dxa"/>
            </w:tcMar>
          </w:tcPr>
          <w:p w14:paraId="2B9B622C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0311FA25" w14:textId="77777777" w:rsidR="000F16F4" w:rsidRDefault="000F16F4" w:rsidP="003123F5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8"/>
                <w:szCs w:val="18"/>
                <w:lang w:val="en-CA"/>
              </w:rPr>
            </w:pPr>
          </w:p>
          <w:p w14:paraId="63B60DD8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  <w:r w:rsidRPr="00AC67D1">
              <w:rPr>
                <w:rFonts w:ascii="Lithos Pro Regular" w:eastAsia="Times New Roman" w:hAnsi="Lithos Pro Regular" w:cs="Times New Roman"/>
                <w:bCs/>
                <w:iCs/>
                <w:sz w:val="18"/>
                <w:szCs w:val="18"/>
                <w:lang w:val="en-CA"/>
              </w:rPr>
              <w:t>Journal of African Christian Biography</w:t>
            </w:r>
            <w:r>
              <w:rPr>
                <w:rFonts w:ascii="Adobe Garamond Pro" w:eastAsia="Times New Roman" w:hAnsi="Adobe Garamond Pro" w:cs="Times New Roman"/>
                <w:bCs/>
                <w:iCs/>
                <w:sz w:val="16"/>
                <w:szCs w:val="16"/>
                <w:lang w:val="en-CA"/>
              </w:rPr>
              <w:br/>
            </w:r>
            <w:r w:rsidRPr="00CB79F0"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  <w:t xml:space="preserve"> </w:t>
            </w: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Quarterly publication of the </w:t>
            </w:r>
            <w:r w:rsidRPr="00611ED5"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  <w:t>Dictionary of African Christian Biography</w:t>
            </w:r>
          </w:p>
          <w:p w14:paraId="5A3DFE59" w14:textId="77777777" w:rsidR="000F16F4" w:rsidRPr="00611ED5" w:rsidRDefault="000F16F4" w:rsidP="003123F5">
            <w:pPr>
              <w:spacing w:after="0" w:line="240" w:lineRule="auto"/>
              <w:rPr>
                <w:rFonts w:ascii="Perpetua" w:eastAsia="Times New Roman" w:hAnsi="Perpetua" w:cs="Times New Roman"/>
                <w:bCs/>
                <w:i/>
                <w:sz w:val="16"/>
                <w:szCs w:val="16"/>
                <w:lang w:val="en-CA"/>
              </w:rPr>
            </w:pPr>
          </w:p>
          <w:p w14:paraId="175375E0" w14:textId="4F9EC537" w:rsidR="000F16F4" w:rsidRPr="00F653D7" w:rsidRDefault="000F16F4" w:rsidP="003123F5">
            <w:pPr>
              <w:spacing w:after="0" w:line="240" w:lineRule="auto"/>
              <w:rPr>
                <w:rFonts w:ascii="Adobe Garamond Pro" w:eastAsia="Times New Roman" w:hAnsi="Adobe Garamond Pro" w:cs="Times New Roman"/>
                <w:bCs/>
                <w:iCs/>
                <w:sz w:val="14"/>
                <w:szCs w:val="14"/>
                <w:lang w:val="en-CA"/>
              </w:rPr>
            </w:pPr>
            <w:r w:rsidRPr="00611ED5">
              <w:rPr>
                <w:rFonts w:ascii="Perpetua" w:eastAsia="Times New Roman" w:hAnsi="Perpetua" w:cs="Times New Roman"/>
                <w:bCs/>
                <w:iCs/>
                <w:sz w:val="16"/>
                <w:szCs w:val="16"/>
                <w:lang w:val="en-CA"/>
              </w:rPr>
              <w:t xml:space="preserve">   Sign up for a free subscription at </w:t>
            </w:r>
            <w:hyperlink r:id="rId9" w:history="1">
              <w:r w:rsidRPr="00611ED5">
                <w:rPr>
                  <w:rStyle w:val="Hyperlink"/>
                  <w:rFonts w:ascii="Perpetua" w:eastAsia="Times New Roman" w:hAnsi="Perpetua" w:cs="Times New Roman"/>
                  <w:bCs/>
                  <w:iCs/>
                  <w:sz w:val="16"/>
                  <w:szCs w:val="16"/>
                  <w:lang w:val="en-CA"/>
                </w:rPr>
                <w:t>https://dacb.org/journal/</w:t>
              </w:r>
            </w:hyperlink>
          </w:p>
        </w:tc>
        <w:tc>
          <w:tcPr>
            <w:tcW w:w="990" w:type="dxa"/>
            <w:tcMar>
              <w:left w:w="115" w:type="dxa"/>
              <w:right w:w="115" w:type="dxa"/>
            </w:tcMar>
          </w:tcPr>
          <w:p w14:paraId="5B87C978" w14:textId="06D3A7F5" w:rsidR="000F16F4" w:rsidRDefault="000F16F4" w:rsidP="003123F5">
            <w:pPr>
              <w:spacing w:after="0" w:line="240" w:lineRule="auto"/>
              <w:jc w:val="center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noProof/>
                <w:sz w:val="16"/>
                <w:szCs w:val="16"/>
                <w:lang w:val="en-CA"/>
              </w:rPr>
              <w:drawing>
                <wp:anchor distT="0" distB="0" distL="114300" distR="114300" simplePos="0" relativeHeight="251659264" behindDoc="1" locked="0" layoutInCell="1" allowOverlap="1" wp14:anchorId="0AFE0A02" wp14:editId="12DEC260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149860</wp:posOffset>
                  </wp:positionV>
                  <wp:extent cx="549275" cy="549275"/>
                  <wp:effectExtent l="0" t="0" r="3175" b="3175"/>
                  <wp:wrapSquare wrapText="bothSides"/>
                  <wp:docPr id="6" name="Picture 6" descr="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Qr cod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9275" cy="54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92689F" w14:textId="77777777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  <w:r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  <w:t>DONATE</w:t>
            </w:r>
          </w:p>
          <w:p w14:paraId="77DDC82C" w14:textId="30D98A11" w:rsidR="000F16F4" w:rsidRDefault="000F16F4" w:rsidP="000F16F4">
            <w:pPr>
              <w:spacing w:after="0" w:line="240" w:lineRule="auto"/>
              <w:rPr>
                <w:rFonts w:ascii="Lithos Pro Regular" w:eastAsia="Times New Roman" w:hAnsi="Lithos Pro Regular" w:cs="Times New Roman"/>
                <w:b/>
                <w:iCs/>
                <w:sz w:val="16"/>
                <w:szCs w:val="16"/>
                <w:lang w:val="en-CA"/>
              </w:rPr>
            </w:pPr>
          </w:p>
        </w:tc>
      </w:tr>
    </w:tbl>
    <w:p w14:paraId="294039EB" w14:textId="1FFAB7E7" w:rsidR="000F16F4" w:rsidRDefault="000F16F4" w:rsidP="002D5804">
      <w:pPr>
        <w:jc w:val="center"/>
        <w:rPr>
          <w:sz w:val="20"/>
          <w:szCs w:val="20"/>
        </w:rPr>
      </w:pPr>
      <w:r w:rsidRPr="009871DC">
        <w:rPr>
          <w:noProof/>
        </w:rPr>
        <w:drawing>
          <wp:inline distT="0" distB="0" distL="0" distR="0" wp14:anchorId="706DCFFD" wp14:editId="3FD10A28">
            <wp:extent cx="3931920" cy="304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0"/>
        <w:gridCol w:w="3420"/>
      </w:tblGrid>
      <w:tr w:rsidR="00BD36CF" w:rsidRPr="000F0D2E" w14:paraId="0F42F9A8" w14:textId="77777777" w:rsidTr="00633A32">
        <w:trPr>
          <w:trHeight w:val="1170"/>
          <w:jc w:val="center"/>
        </w:trPr>
        <w:tc>
          <w:tcPr>
            <w:tcW w:w="2970" w:type="dxa"/>
          </w:tcPr>
          <w:p w14:paraId="7FF1B836" w14:textId="77777777" w:rsidR="00BD36CF" w:rsidRPr="00611ED5" w:rsidRDefault="00BD36CF" w:rsidP="00E644B2">
            <w:pPr>
              <w:spacing w:after="0" w:line="240" w:lineRule="auto"/>
              <w:rPr>
                <w:rFonts w:ascii="Lithos Pro Regular" w:hAnsi="Lithos Pro Regular"/>
                <w:bCs/>
                <w:sz w:val="36"/>
                <w:szCs w:val="36"/>
              </w:rPr>
            </w:pPr>
            <w:bookmarkStart w:id="0" w:name="_Hlk173322041"/>
            <w:r w:rsidRPr="000F0D2E">
              <w:rPr>
                <w:rFonts w:ascii="Adobe Garamond Pro" w:eastAsia="Times New Roman" w:hAnsi="Adobe Garamond Pro" w:cs="Times New Roman"/>
                <w:sz w:val="36"/>
                <w:szCs w:val="36"/>
              </w:rPr>
              <w:br w:type="page"/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t xml:space="preserve">Journal </w:t>
            </w:r>
            <w:r w:rsidRPr="00611ED5">
              <w:rPr>
                <w:rFonts w:ascii="Lithos Pro Regular" w:hAnsi="Lithos Pro Regular"/>
                <w:bCs/>
                <w:noProof/>
                <w:sz w:val="32"/>
                <w:szCs w:val="32"/>
              </w:rPr>
              <w:t>of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African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Christian</w:t>
            </w:r>
            <w:r w:rsidRPr="00611ED5">
              <w:rPr>
                <w:rFonts w:ascii="Lithos Pro Regular" w:hAnsi="Lithos Pro Regular"/>
                <w:bCs/>
                <w:noProof/>
                <w:sz w:val="36"/>
                <w:szCs w:val="36"/>
              </w:rPr>
              <w:br/>
              <w:t xml:space="preserve">    Biography</w:t>
            </w:r>
          </w:p>
        </w:tc>
        <w:tc>
          <w:tcPr>
            <w:tcW w:w="3420" w:type="dxa"/>
          </w:tcPr>
          <w:p w14:paraId="25C38E31" w14:textId="77777777" w:rsidR="00633A32" w:rsidRPr="00611ED5" w:rsidRDefault="00633A32" w:rsidP="00633A3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Vol. </w:t>
            </w:r>
            <w:r>
              <w:rPr>
                <w:rFonts w:ascii="Candara" w:hAnsi="Candara" w:cs="Calibri Light"/>
                <w:b/>
                <w:bCs/>
                <w:noProof/>
              </w:rPr>
              <w:t>9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, No. </w:t>
            </w:r>
            <w:r>
              <w:rPr>
                <w:rFonts w:ascii="Candara" w:hAnsi="Candara" w:cs="Calibri Light"/>
                <w:b/>
                <w:bCs/>
                <w:noProof/>
              </w:rPr>
              <w:t>2-3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(</w:t>
            </w:r>
            <w:r>
              <w:rPr>
                <w:rFonts w:ascii="Candara" w:hAnsi="Candara" w:cs="Calibri Light"/>
                <w:b/>
                <w:bCs/>
                <w:noProof/>
              </w:rPr>
              <w:t>Apr-Jul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 xml:space="preserve"> 202</w:t>
            </w:r>
            <w:r>
              <w:rPr>
                <w:rFonts w:ascii="Candara" w:hAnsi="Candara" w:cs="Calibri Light"/>
                <w:b/>
                <w:bCs/>
                <w:noProof/>
              </w:rPr>
              <w:t>4</w:t>
            </w:r>
            <w:r w:rsidRPr="00611ED5">
              <w:rPr>
                <w:rFonts w:ascii="Candara" w:hAnsi="Candara" w:cs="Calibri Light"/>
                <w:b/>
                <w:bCs/>
                <w:noProof/>
              </w:rPr>
              <w:t>)</w:t>
            </w:r>
          </w:p>
          <w:p w14:paraId="5A32BD60" w14:textId="77777777" w:rsidR="00633A32" w:rsidRPr="00611ED5" w:rsidRDefault="00633A32" w:rsidP="00633A32">
            <w:pPr>
              <w:spacing w:after="0"/>
              <w:jc w:val="right"/>
              <w:rPr>
                <w:rFonts w:ascii="Candara" w:hAnsi="Candara" w:cs="Calibri Light"/>
                <w:b/>
                <w:bCs/>
                <w:noProof/>
              </w:rPr>
            </w:pPr>
          </w:p>
          <w:p w14:paraId="135DC45E" w14:textId="2D5167CB" w:rsidR="00BD36CF" w:rsidRPr="00633A32" w:rsidRDefault="00633A32" w:rsidP="00633A32">
            <w:pPr>
              <w:spacing w:after="0"/>
              <w:jc w:val="right"/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</w:pPr>
            <w:r w:rsidRPr="00FF2786">
              <w:rPr>
                <w:rFonts w:ascii="Candara" w:hAnsi="Candara" w:cs="Calibri Light"/>
                <w:b/>
                <w:bCs/>
                <w:noProof/>
                <w:sz w:val="20"/>
                <w:szCs w:val="20"/>
              </w:rPr>
              <w:t>Focus</w:t>
            </w:r>
            <w:r w:rsidRPr="00FF2786">
              <w:rPr>
                <w:rFonts w:ascii="Candara" w:hAnsi="Candara" w:cs="Calibri Light"/>
                <w:bCs/>
                <w:noProof/>
                <w:sz w:val="20"/>
                <w:szCs w:val="20"/>
              </w:rPr>
              <w:t xml:space="preserve">: </w:t>
            </w:r>
            <w:r>
              <w:rPr>
                <w:rFonts w:ascii="Candara" w:hAnsi="Candara" w:cs="Calibri Light"/>
                <w:bCs/>
                <w:noProof/>
                <w:sz w:val="20"/>
                <w:szCs w:val="20"/>
              </w:rPr>
              <w:t xml:space="preserve">Tributes </w:t>
            </w:r>
            <w:r w:rsidRPr="00F565C1">
              <w:rPr>
                <w:rFonts w:ascii="Candara" w:hAnsi="Candara" w:cs="Calibri Light"/>
                <w:bCs/>
                <w:noProof/>
                <w:sz w:val="20"/>
                <w:szCs w:val="20"/>
              </w:rPr>
              <w:t>to Inus Daneel</w:t>
            </w:r>
            <w:r>
              <w:rPr>
                <w:rFonts w:ascii="Candara" w:hAnsi="Candara" w:cs="Calibri Light"/>
                <w:bCs/>
                <w:noProof/>
                <w:sz w:val="20"/>
                <w:szCs w:val="20"/>
              </w:rPr>
              <w:t xml:space="preserve"> and Allison Mary Howell; Ludwig Akzaklo (Ghana), Stephen Ndabambi Ndlovu (Zimbabwe), Sengu Mbongu Rebecca (DRC) </w:t>
            </w:r>
            <w:r w:rsidR="00BD36CF"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24953A80" w14:textId="06B7788A" w:rsidR="00E96820" w:rsidRDefault="00E96820" w:rsidP="00BD36CF">
      <w:pPr>
        <w:spacing w:after="0" w:line="240" w:lineRule="auto"/>
        <w:jc w:val="center"/>
        <w:rPr>
          <w:rFonts w:ascii="Adobe Garamond Pro" w:hAnsi="Adobe Garamond Pro"/>
          <w:noProof/>
        </w:rPr>
      </w:pPr>
    </w:p>
    <w:p w14:paraId="0B119989" w14:textId="1F6D359C" w:rsidR="00943506" w:rsidRPr="007F2F0B" w:rsidRDefault="00BD36CF">
      <w:pPr>
        <w:jc w:val="center"/>
        <w:rPr>
          <w:sz w:val="20"/>
          <w:szCs w:val="20"/>
        </w:rPr>
      </w:pPr>
      <w:r w:rsidRPr="00611ED5">
        <w:rPr>
          <w:rFonts w:ascii="Perpetua" w:hAnsi="Perpetua"/>
        </w:rPr>
        <w:t xml:space="preserve">A publication of the </w:t>
      </w:r>
      <w:r w:rsidRPr="00611ED5">
        <w:rPr>
          <w:rFonts w:ascii="Perpetua" w:hAnsi="Perpetua"/>
          <w:i/>
        </w:rPr>
        <w:t>Dictionary of</w:t>
      </w:r>
      <w:r w:rsidRPr="00611ED5">
        <w:rPr>
          <w:rFonts w:ascii="Perpetua" w:hAnsi="Perpetua"/>
        </w:rPr>
        <w:t xml:space="preserve"> </w:t>
      </w:r>
      <w:r w:rsidRPr="00611ED5">
        <w:rPr>
          <w:rFonts w:ascii="Perpetua" w:hAnsi="Perpetua"/>
          <w:i/>
        </w:rPr>
        <w:t xml:space="preserve"> African Christian Biography</w:t>
      </w:r>
      <w:bookmarkEnd w:id="0"/>
    </w:p>
    <w:sectPr w:rsidR="00943506" w:rsidRPr="007F2F0B" w:rsidSect="0086492F">
      <w:footerReference w:type="default" r:id="rId12"/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C2FF7" w14:textId="77777777" w:rsidR="00BE77FD" w:rsidRDefault="00BE77FD" w:rsidP="00392F9E">
      <w:pPr>
        <w:spacing w:after="0" w:line="240" w:lineRule="auto"/>
      </w:pPr>
      <w:r>
        <w:separator/>
      </w:r>
    </w:p>
  </w:endnote>
  <w:endnote w:type="continuationSeparator" w:id="0">
    <w:p w14:paraId="75279E33" w14:textId="77777777" w:rsidR="00BE77FD" w:rsidRDefault="00BE77FD" w:rsidP="00392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8B4D4" w14:textId="537FAD54" w:rsidR="002D5804" w:rsidRPr="002D5804" w:rsidRDefault="002D5804" w:rsidP="002D5804">
    <w:pPr>
      <w:pStyle w:val="Footer"/>
    </w:pPr>
    <w:r>
      <w:t xml:space="preserve">    </w:t>
    </w:r>
    <w:r>
      <w:tab/>
    </w:r>
    <w:r>
      <w:rPr>
        <w:rFonts w:ascii="Calibri Light" w:hAnsi="Calibri Light"/>
        <w:bCs/>
        <w:noProof/>
        <w:sz w:val="24"/>
        <w:szCs w:val="24"/>
      </w:rPr>
      <w:t xml:space="preserve">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959E9" w14:textId="77777777" w:rsidR="00BE77FD" w:rsidRDefault="00BE77FD" w:rsidP="00392F9E">
      <w:pPr>
        <w:spacing w:after="0" w:line="240" w:lineRule="auto"/>
      </w:pPr>
      <w:r>
        <w:separator/>
      </w:r>
    </w:p>
  </w:footnote>
  <w:footnote w:type="continuationSeparator" w:id="0">
    <w:p w14:paraId="3F5FC001" w14:textId="77777777" w:rsidR="00BE77FD" w:rsidRDefault="00BE77FD" w:rsidP="00392F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9672F"/>
    <w:rsid w:val="000F16F4"/>
    <w:rsid w:val="00100BC6"/>
    <w:rsid w:val="00104B8C"/>
    <w:rsid w:val="00161D02"/>
    <w:rsid w:val="00167D65"/>
    <w:rsid w:val="001D3901"/>
    <w:rsid w:val="001D7CF6"/>
    <w:rsid w:val="001E4D76"/>
    <w:rsid w:val="001E7EDE"/>
    <w:rsid w:val="00230E56"/>
    <w:rsid w:val="00232F59"/>
    <w:rsid w:val="00236502"/>
    <w:rsid w:val="00270B34"/>
    <w:rsid w:val="002C50FA"/>
    <w:rsid w:val="002D5804"/>
    <w:rsid w:val="002E06D0"/>
    <w:rsid w:val="00392F9E"/>
    <w:rsid w:val="003B14AC"/>
    <w:rsid w:val="003B6F1B"/>
    <w:rsid w:val="003C5A2F"/>
    <w:rsid w:val="003E3CEF"/>
    <w:rsid w:val="00405628"/>
    <w:rsid w:val="0041680A"/>
    <w:rsid w:val="00416989"/>
    <w:rsid w:val="00464429"/>
    <w:rsid w:val="00493BB1"/>
    <w:rsid w:val="004B34FE"/>
    <w:rsid w:val="004B67C8"/>
    <w:rsid w:val="004C3398"/>
    <w:rsid w:val="004D530A"/>
    <w:rsid w:val="004E6B53"/>
    <w:rsid w:val="004E6FA0"/>
    <w:rsid w:val="005041FA"/>
    <w:rsid w:val="00515372"/>
    <w:rsid w:val="00550D60"/>
    <w:rsid w:val="00551863"/>
    <w:rsid w:val="00562889"/>
    <w:rsid w:val="0059559C"/>
    <w:rsid w:val="005B0166"/>
    <w:rsid w:val="00611ED5"/>
    <w:rsid w:val="00633A32"/>
    <w:rsid w:val="006344D3"/>
    <w:rsid w:val="00640C74"/>
    <w:rsid w:val="00644672"/>
    <w:rsid w:val="006863D7"/>
    <w:rsid w:val="006E76BA"/>
    <w:rsid w:val="00727DBD"/>
    <w:rsid w:val="007B5BC1"/>
    <w:rsid w:val="007E094A"/>
    <w:rsid w:val="007E26DC"/>
    <w:rsid w:val="007F2F0B"/>
    <w:rsid w:val="008010F4"/>
    <w:rsid w:val="00811B3F"/>
    <w:rsid w:val="00846974"/>
    <w:rsid w:val="008579F6"/>
    <w:rsid w:val="0086492F"/>
    <w:rsid w:val="00876E0E"/>
    <w:rsid w:val="0089557D"/>
    <w:rsid w:val="00902018"/>
    <w:rsid w:val="00943506"/>
    <w:rsid w:val="00967349"/>
    <w:rsid w:val="0097550A"/>
    <w:rsid w:val="009838B3"/>
    <w:rsid w:val="009C175C"/>
    <w:rsid w:val="00A0671C"/>
    <w:rsid w:val="00A35FD7"/>
    <w:rsid w:val="00A36F70"/>
    <w:rsid w:val="00A749E4"/>
    <w:rsid w:val="00A861B0"/>
    <w:rsid w:val="00A87589"/>
    <w:rsid w:val="00A93612"/>
    <w:rsid w:val="00AC147B"/>
    <w:rsid w:val="00AC637A"/>
    <w:rsid w:val="00AC67D1"/>
    <w:rsid w:val="00AE628B"/>
    <w:rsid w:val="00B054F0"/>
    <w:rsid w:val="00B26CF8"/>
    <w:rsid w:val="00B431FC"/>
    <w:rsid w:val="00BA5402"/>
    <w:rsid w:val="00BD36CF"/>
    <w:rsid w:val="00BD4599"/>
    <w:rsid w:val="00BE77FD"/>
    <w:rsid w:val="00CD005E"/>
    <w:rsid w:val="00CD3265"/>
    <w:rsid w:val="00D14536"/>
    <w:rsid w:val="00D14AD1"/>
    <w:rsid w:val="00D62B47"/>
    <w:rsid w:val="00D812B8"/>
    <w:rsid w:val="00DA0AE3"/>
    <w:rsid w:val="00DE2804"/>
    <w:rsid w:val="00E15E5A"/>
    <w:rsid w:val="00E253BA"/>
    <w:rsid w:val="00E328F0"/>
    <w:rsid w:val="00E57C07"/>
    <w:rsid w:val="00E87347"/>
    <w:rsid w:val="00E96820"/>
    <w:rsid w:val="00EB6E42"/>
    <w:rsid w:val="00ED3E16"/>
    <w:rsid w:val="00EF335E"/>
    <w:rsid w:val="00EF6808"/>
    <w:rsid w:val="00F1178F"/>
    <w:rsid w:val="00F32329"/>
    <w:rsid w:val="00F51155"/>
    <w:rsid w:val="00F524C5"/>
    <w:rsid w:val="00F653D7"/>
    <w:rsid w:val="00F65CB9"/>
    <w:rsid w:val="00FB2D1F"/>
    <w:rsid w:val="00FE63B3"/>
    <w:rsid w:val="00FF0BA5"/>
    <w:rsid w:val="00FF2786"/>
    <w:rsid w:val="00FF3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9002FF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5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F9E"/>
  </w:style>
  <w:style w:type="paragraph" w:styleId="Footer">
    <w:name w:val="footer"/>
    <w:basedOn w:val="Normal"/>
    <w:link w:val="FooterChar"/>
    <w:uiPriority w:val="99"/>
    <w:unhideWhenUsed/>
    <w:rsid w:val="00392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F9E"/>
  </w:style>
  <w:style w:type="character" w:styleId="Hyperlink">
    <w:name w:val="Hyperlink"/>
    <w:basedOn w:val="DefaultParagraphFont"/>
    <w:uiPriority w:val="99"/>
    <w:unhideWhenUsed/>
    <w:rsid w:val="007B5B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53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dacb.org/journa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98</Words>
  <Characters>522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14</cp:revision>
  <cp:lastPrinted>2022-10-11T19:10:00Z</cp:lastPrinted>
  <dcterms:created xsi:type="dcterms:W3CDTF">2023-10-13T14:51:00Z</dcterms:created>
  <dcterms:modified xsi:type="dcterms:W3CDTF">2024-07-31T17:29:00Z</dcterms:modified>
</cp:coreProperties>
</file>